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46344EF5" w14:textId="77777777" w:rsidR="002B3A10" w:rsidRPr="006D2AC2" w:rsidRDefault="002B3A10" w:rsidP="002B3A10">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Pr>
          <w:rFonts w:ascii="ＭＳ Ｐゴシック" w:eastAsia="ＭＳ Ｐゴシック" w:hAnsi="ＭＳ Ｐゴシック" w:hint="eastAsia"/>
          <w:sz w:val="28"/>
          <w:szCs w:val="28"/>
        </w:rPr>
        <w:t>建設業</w:t>
      </w:r>
      <w:r w:rsidRPr="006D2AC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総合工事業</w:t>
      </w:r>
    </w:p>
    <w:p w14:paraId="224191E1" w14:textId="7B2B76D4" w:rsidR="000062D4" w:rsidRPr="006D2AC2" w:rsidRDefault="002B3A10" w:rsidP="002B3A10">
      <w:pPr>
        <w:widowControl/>
        <w:ind w:firstLineChars="1850" w:firstLine="5344"/>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（総合建設業）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0CBD9267" w:rsidR="000062D4" w:rsidRPr="00CC606A" w:rsidRDefault="000062D4" w:rsidP="00C74050">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2D5F15EB"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5A07CD">
        <w:rPr>
          <w:kern w:val="0"/>
        </w:rPr>
        <w:fldChar w:fldCharType="begin"/>
      </w:r>
      <w:r w:rsidR="005A07CD">
        <w:rPr>
          <w:kern w:val="0"/>
        </w:rPr>
        <w:instrText>HYPERLINK "https://www.chusho.meti.go.jp/keiei/antei/bousai/download/keizokuryoku/tebiki_tandoku.pdf"</w:instrText>
      </w:r>
      <w:r w:rsidR="005A07CD">
        <w:rPr>
          <w:kern w:val="0"/>
        </w:rPr>
      </w:r>
      <w:r w:rsidR="005A07CD">
        <w:rPr>
          <w:kern w:val="0"/>
        </w:rPr>
        <w:fldChar w:fldCharType="separate"/>
      </w:r>
      <w:r w:rsidR="005A07CD">
        <w:rPr>
          <w:rStyle w:val="af1"/>
          <w:kern w:val="0"/>
        </w:rPr>
        <w:t>https://www.chusho.meti.go.jp/keiei/antei/bousai/download/keizokuryoku/tebiki_tandoku.pdf</w:t>
      </w:r>
      <w:r w:rsidR="005A07CD">
        <w:rPr>
          <w:kern w:val="0"/>
        </w:rPr>
        <w:fldChar w:fldCharType="end"/>
      </w:r>
    </w:p>
    <w:bookmarkEnd w:id="0"/>
    <w:p w14:paraId="1F8C4358" w14:textId="77777777" w:rsidR="000062D4" w:rsidRPr="00BB460F" w:rsidRDefault="000062D4" w:rsidP="000062D4">
      <w:pPr>
        <w:widowControl/>
        <w:jc w:val="left"/>
        <w:rPr>
          <w:rFonts w:ascii="ＭＳ Ｐゴシック" w:eastAsia="ＭＳ Ｐゴシック" w:hAnsi="ＭＳ Ｐゴシック"/>
          <w:szCs w:val="21"/>
        </w:rPr>
      </w:pPr>
    </w:p>
    <w:p w14:paraId="1A61BE01" w14:textId="118169EC" w:rsidR="000062D4" w:rsidRDefault="00C636D5" w:rsidP="000062D4">
      <w:pPr>
        <w:widowControl/>
        <w:jc w:val="center"/>
        <w:rPr>
          <w:rFonts w:ascii="ＭＳ Ｐゴシック" w:eastAsia="ＭＳ Ｐゴシック" w:hAnsi="ＭＳ Ｐゴシック"/>
          <w:szCs w:val="21"/>
        </w:rPr>
      </w:pPr>
      <w:r>
        <w:rPr>
          <w:noProof/>
        </w:rPr>
        <w:drawing>
          <wp:inline distT="0" distB="0" distL="0" distR="0" wp14:anchorId="6FA27C8C" wp14:editId="5AA3571B">
            <wp:extent cx="2206234" cy="2470678"/>
            <wp:effectExtent l="0" t="0" r="381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236" cy="2484119"/>
                    </a:xfrm>
                    <a:prstGeom prst="rect">
                      <a:avLst/>
                    </a:prstGeom>
                    <a:noFill/>
                    <a:ln>
                      <a:noFill/>
                    </a:ln>
                  </pic:spPr>
                </pic:pic>
              </a:graphicData>
            </a:graphic>
          </wp:inline>
        </w:drawing>
      </w:r>
    </w:p>
    <w:p w14:paraId="32C2E28A" w14:textId="3AEEC00E"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5E3DBDB1" w14:textId="77777777" w:rsidR="007600A6" w:rsidRDefault="007600A6" w:rsidP="007600A6">
      <w:pPr>
        <w:widowControl/>
        <w:ind w:firstLine="657"/>
        <w:jc w:val="left"/>
        <w:rPr>
          <w:rFonts w:ascii="ＭＳ Ｐゴシック" w:eastAsia="ＭＳ Ｐゴシック" w:hAnsi="ＭＳ Ｐゴシック"/>
          <w:szCs w:val="21"/>
        </w:rPr>
      </w:pPr>
      <w:r w:rsidRPr="005B5E8A">
        <w:rPr>
          <w:rFonts w:ascii="ＭＳ Ｐゴシック" w:eastAsia="ＭＳ Ｐゴシック" w:hAnsi="ＭＳ Ｐゴシック" w:hint="eastAsia"/>
          <w:spacing w:val="90"/>
          <w:kern w:val="0"/>
          <w:szCs w:val="21"/>
          <w:fitText w:val="622" w:id="-1230796800"/>
        </w:rPr>
        <w:t>電</w:t>
      </w:r>
      <w:r w:rsidRPr="005B5E8A">
        <w:rPr>
          <w:rFonts w:ascii="ＭＳ Ｐゴシック" w:eastAsia="ＭＳ Ｐゴシック" w:hAnsi="ＭＳ Ｐゴシック" w:hint="eastAsia"/>
          <w:spacing w:val="7"/>
          <w:kern w:val="0"/>
          <w:szCs w:val="21"/>
          <w:fitText w:val="622" w:id="-1230796800"/>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01A31296" w14:textId="20269CD1" w:rsidR="007600A6" w:rsidRPr="00B0191C" w:rsidRDefault="007600A6" w:rsidP="007600A6">
      <w:pPr>
        <w:widowControl/>
        <w:ind w:firstLine="657"/>
        <w:jc w:val="left"/>
        <w:rPr>
          <w:rFonts w:ascii="ＭＳ Ｐゴシック" w:eastAsia="ＭＳ Ｐゴシック" w:hAnsi="ＭＳ Ｐゴシック"/>
          <w:szCs w:val="21"/>
        </w:rPr>
      </w:pPr>
      <w:r w:rsidRPr="00707394">
        <w:rPr>
          <w:rFonts w:ascii="ＭＳ Ｐゴシック" w:eastAsia="ＭＳ Ｐゴシック" w:hAnsi="ＭＳ Ｐゴシック"/>
          <w:spacing w:val="11"/>
          <w:kern w:val="0"/>
          <w:szCs w:val="21"/>
          <w:fitText w:val="622" w:id="-1230796799"/>
        </w:rPr>
        <w:t>E-mai</w:t>
      </w:r>
      <w:r w:rsidRPr="00707394">
        <w:rPr>
          <w:rFonts w:ascii="ＭＳ Ｐゴシック" w:eastAsia="ＭＳ Ｐゴシック" w:hAnsi="ＭＳ Ｐゴシック"/>
          <w:spacing w:val="1"/>
          <w:kern w:val="0"/>
          <w:szCs w:val="21"/>
          <w:fitText w:val="622" w:id="-1230796799"/>
        </w:rPr>
        <w:t>l</w:t>
      </w:r>
      <w:r>
        <w:rPr>
          <w:rFonts w:ascii="ＭＳ Ｐゴシック" w:eastAsia="ＭＳ Ｐゴシック" w:hAnsi="ＭＳ Ｐゴシック" w:hint="eastAsia"/>
          <w:szCs w:val="21"/>
        </w:rPr>
        <w:t xml:space="preserve">：　</w:t>
      </w:r>
      <w:hyperlink r:id="rId10" w:history="1">
        <w:r w:rsidR="00C613B6">
          <w:rPr>
            <w:rStyle w:val="af1"/>
            <w:rFonts w:ascii="ＭＳ Ｐゴシック" w:eastAsia="ＭＳ Ｐゴシック" w:hAnsi="ＭＳ Ｐゴシック" w:hint="eastAsia"/>
            <w:kern w:val="0"/>
          </w:rPr>
          <w:t>desk@saitama-j.or.jp</w:t>
        </w:r>
      </w:hyperlink>
    </w:p>
    <w:p w14:paraId="680CAB74" w14:textId="77777777" w:rsidR="007600A6" w:rsidRDefault="007600A6" w:rsidP="007600A6">
      <w:pPr>
        <w:widowControl/>
        <w:ind w:firstLine="657"/>
        <w:jc w:val="left"/>
        <w:rPr>
          <w:rFonts w:ascii="ＭＳ Ｐゴシック" w:eastAsia="ＭＳ Ｐゴシック" w:hAnsi="ＭＳ Ｐゴシック"/>
          <w:szCs w:val="21"/>
        </w:rPr>
      </w:pPr>
      <w:r w:rsidRPr="00707394">
        <w:rPr>
          <w:rFonts w:ascii="ＭＳ Ｐゴシック" w:eastAsia="ＭＳ Ｐゴシック" w:hAnsi="ＭＳ Ｐゴシック" w:hint="eastAsia"/>
          <w:spacing w:val="357"/>
          <w:kern w:val="0"/>
          <w:szCs w:val="21"/>
          <w:fitText w:val="622" w:id="-1230796798"/>
        </w:rPr>
        <w:t>H</w:t>
      </w:r>
      <w:r w:rsidRPr="00707394">
        <w:rPr>
          <w:rFonts w:ascii="ＭＳ Ｐゴシック" w:eastAsia="ＭＳ Ｐゴシック" w:hAnsi="ＭＳ Ｐゴシック" w:hint="eastAsia"/>
          <w:spacing w:val="1"/>
          <w:kern w:val="0"/>
          <w:szCs w:val="21"/>
          <w:fitText w:val="622" w:id="-1230796798"/>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7600A6"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52566674"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AF1AF4">
        <w:rPr>
          <w:rFonts w:ascii="ＭＳ 明朝" w:hAnsi="ＭＳ 明朝" w:hint="eastAsia"/>
          <w:b/>
          <w:bCs/>
          <w:color w:val="0000FF"/>
          <w:sz w:val="32"/>
          <w:szCs w:val="32"/>
        </w:rPr>
        <w:t>建設業</w:t>
      </w:r>
      <w:r w:rsidRPr="00F27AA6">
        <w:rPr>
          <w:rFonts w:ascii="ＭＳ 明朝" w:hAnsi="ＭＳ 明朝" w:hint="eastAsia"/>
          <w:b/>
          <w:bCs/>
          <w:color w:val="0000FF"/>
          <w:sz w:val="32"/>
          <w:szCs w:val="32"/>
        </w:rPr>
        <w:t>－</w:t>
      </w:r>
      <w:r w:rsidR="00AF1AF4">
        <w:rPr>
          <w:rFonts w:ascii="ＭＳ 明朝" w:hAnsi="ＭＳ 明朝" w:hint="eastAsia"/>
          <w:b/>
          <w:bCs/>
          <w:color w:val="0000FF"/>
          <w:sz w:val="32"/>
          <w:szCs w:val="32"/>
        </w:rPr>
        <w:t>総合工事業</w:t>
      </w:r>
      <w:r w:rsidRPr="00F27AA6">
        <w:rPr>
          <w:rFonts w:ascii="ＭＳ 明朝" w:hAnsi="ＭＳ 明朝" w:hint="eastAsia"/>
          <w:b/>
          <w:bCs/>
          <w:color w:val="0000FF"/>
          <w:sz w:val="32"/>
          <w:szCs w:val="32"/>
        </w:rPr>
        <w:t>）</w:t>
      </w:r>
    </w:p>
    <w:p w14:paraId="2BF0F34A" w14:textId="77777777" w:rsidR="0066497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0845C631" w:rsidR="00A0599E" w:rsidRPr="00A0599E" w:rsidRDefault="002B3A10" w:rsidP="00A0599E">
            <w:pPr>
              <w:rPr>
                <w:color w:val="FF0000"/>
                <w:szCs w:val="21"/>
              </w:rPr>
            </w:pPr>
            <w:r>
              <w:rPr>
                <w:rFonts w:hint="eastAsia"/>
                <w:color w:val="FF0000"/>
                <w:szCs w:val="21"/>
              </w:rPr>
              <w:t>○○○－○○○○</w:t>
            </w:r>
            <w:r w:rsidR="00A0599E" w:rsidRPr="00A0599E">
              <w:rPr>
                <w:color w:val="FF0000"/>
                <w:szCs w:val="21"/>
              </w:rPr>
              <w:t xml:space="preserve"> </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67F5D5F4" w:rsidR="00A0599E" w:rsidRPr="00A0599E" w:rsidRDefault="0061647D"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447F2689" w:rsidR="00A0599E" w:rsidRPr="00A0599E" w:rsidRDefault="0061647D" w:rsidP="00A0599E">
            <w:pPr>
              <w:rPr>
                <w:color w:val="FF0000"/>
                <w:szCs w:val="21"/>
              </w:rPr>
            </w:pPr>
            <w:bookmarkStart w:id="1" w:name="_Hlk131676086"/>
            <w:r>
              <w:rPr>
                <w:rFonts w:hint="eastAsia"/>
                <w:color w:val="FF0000"/>
                <w:szCs w:val="21"/>
              </w:rPr>
              <w:t>○○○</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44607BEF" w:rsidR="00A0599E" w:rsidRPr="00A0599E" w:rsidRDefault="00A0599E" w:rsidP="006F0E78">
      <w:pPr>
        <w:numPr>
          <w:ilvl w:val="0"/>
          <w:numId w:val="1"/>
        </w:numPr>
        <w:rPr>
          <w:szCs w:val="21"/>
        </w:rPr>
      </w:pPr>
      <w:r w:rsidRPr="00A0599E">
        <w:rPr>
          <w:rFonts w:hint="eastAsia"/>
          <w:szCs w:val="21"/>
        </w:rPr>
        <w:t>本社登記されている住所を入力してください</w:t>
      </w:r>
      <w:r w:rsidR="00482681">
        <w:rPr>
          <w:rFonts w:hint="eastAsia"/>
          <w:szCs w:val="21"/>
        </w:rPr>
        <w:t>。</w:t>
      </w:r>
    </w:p>
    <w:p w14:paraId="0811B127" w14:textId="77777777" w:rsidR="00A0599E" w:rsidRPr="00A0599E" w:rsidRDefault="00A0599E" w:rsidP="006F0E78">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6F0E78">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6F0E78">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A15933" w:rsidRPr="00A0599E" w14:paraId="5F524098" w14:textId="77777777" w:rsidTr="001E0ED4">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854C7B9" w14:textId="031C7A39" w:rsidR="00A15933" w:rsidRPr="00A0599E" w:rsidRDefault="00A15933" w:rsidP="00A15933">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677F0C5A" w14:textId="768990C7" w:rsidR="00A15933" w:rsidRPr="00AC2333" w:rsidRDefault="00A15933" w:rsidP="00A15933">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1009B430" w14:textId="16842BB7" w:rsidR="00A15933" w:rsidRDefault="00A15933" w:rsidP="00A15933">
            <w:pPr>
              <w:rPr>
                <w:color w:val="FF0000"/>
                <w:szCs w:val="21"/>
              </w:rPr>
            </w:pPr>
            <w:r>
              <w:rPr>
                <w:rFonts w:hint="eastAsia"/>
                <w:color w:val="FF0000"/>
              </w:rPr>
              <w:t>〇〇〇〇〇〇〇円</w:t>
            </w:r>
          </w:p>
        </w:tc>
      </w:tr>
      <w:tr w:rsidR="00A0599E" w:rsidRPr="00A0599E" w14:paraId="4D8F59B2" w14:textId="77777777" w:rsidTr="00A15933">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260771AE" w:rsidR="00A0599E" w:rsidRPr="00A0599E" w:rsidRDefault="002B3A10"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1A4702F" w:rsidR="00A0599E" w:rsidRPr="00A0599E" w:rsidRDefault="00DB1A1D" w:rsidP="00A0599E">
            <w:pPr>
              <w:rPr>
                <w:rFonts w:ascii="ＭＳ 明朝" w:hAnsi="ＭＳ 明朝"/>
                <w:color w:val="FF0000"/>
                <w:szCs w:val="21"/>
              </w:rPr>
            </w:pPr>
            <w:r>
              <w:rPr>
                <w:rFonts w:ascii="ＭＳ 明朝" w:hAnsi="ＭＳ 明朝" w:hint="eastAsia"/>
                <w:color w:val="FF0000"/>
                <w:szCs w:val="21"/>
              </w:rPr>
              <w:t>建設業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1D6537F8" w:rsidR="00A0599E" w:rsidRPr="00A0599E" w:rsidRDefault="00DB1A1D" w:rsidP="00A0599E">
            <w:pPr>
              <w:rPr>
                <w:rFonts w:ascii="ＭＳ 明朝" w:hAnsi="ＭＳ 明朝"/>
                <w:color w:val="000000" w:themeColor="text1"/>
                <w:szCs w:val="21"/>
              </w:rPr>
            </w:pPr>
            <w:r>
              <w:rPr>
                <w:rFonts w:ascii="ＭＳ 明朝" w:hAnsi="ＭＳ 明朝" w:hint="eastAsia"/>
                <w:color w:val="FF0000"/>
                <w:szCs w:val="21"/>
              </w:rPr>
              <w:t>総合工事業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11CA105D" w:rsidR="00A0599E" w:rsidRPr="00A0599E" w:rsidRDefault="002B3A10" w:rsidP="002B3A10">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6F0E78">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6F0E78">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役職名は必ず記載下さい（未記載はエラーとなります）。　なお、個人事業主等で役職名がない場合</w:t>
      </w:r>
      <w:r w:rsidRPr="00A0599E">
        <w:rPr>
          <w:rFonts w:ascii="ＭＳ 明朝" w:hAnsi="ＭＳ 明朝" w:hint="eastAsia"/>
          <w:color w:val="000000" w:themeColor="text1"/>
          <w:szCs w:val="21"/>
        </w:rPr>
        <w:lastRenderedPageBreak/>
        <w:t>は「代表」と入力してください。</w:t>
      </w:r>
    </w:p>
    <w:p w14:paraId="5077AE23" w14:textId="77777777" w:rsidR="00A0599E" w:rsidRPr="00A0599E" w:rsidRDefault="00A0599E" w:rsidP="006F0E78">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0988A7D9" w:rsidR="00A0599E" w:rsidRPr="00A0599E" w:rsidRDefault="006F0E78"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１</w:t>
      </w:r>
      <w:r w:rsidRPr="00A0599E">
        <w:rPr>
          <w:rFonts w:ascii="ＭＳ 明朝" w:hAnsi="ＭＳ 明朝" w:hint="eastAsia"/>
          <w:b/>
          <w:bCs/>
          <w:color w:val="0000FF"/>
          <w:sz w:val="24"/>
          <w:szCs w:val="24"/>
        </w:rPr>
        <w:t>）</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17DB5CE1" w14:textId="24B8C991" w:rsidR="00A211C3" w:rsidRPr="00A211C3" w:rsidRDefault="00A211C3" w:rsidP="00A211C3">
            <w:pPr>
              <w:rPr>
                <w:color w:val="FF0000"/>
              </w:rPr>
            </w:pPr>
            <w:r w:rsidRPr="00A211C3">
              <w:rPr>
                <w:rFonts w:hint="eastAsia"/>
                <w:color w:val="FF0000"/>
              </w:rPr>
              <w:t>当社は、公共・生産・福祉・医療施設、戸建・共同住宅などを手掛ける総合建設会社で</w:t>
            </w:r>
            <w:r w:rsidR="00FB391C">
              <w:rPr>
                <w:rFonts w:hint="eastAsia"/>
                <w:color w:val="FF0000"/>
              </w:rPr>
              <w:t>、</w:t>
            </w:r>
            <w:r w:rsidRPr="00A211C3">
              <w:rPr>
                <w:rFonts w:hint="eastAsia"/>
                <w:color w:val="FF0000"/>
              </w:rPr>
              <w:t>これまで</w:t>
            </w:r>
            <w:r w:rsidR="00FB391C">
              <w:rPr>
                <w:rFonts w:hint="eastAsia"/>
                <w:color w:val="FF0000"/>
              </w:rPr>
              <w:t>に</w:t>
            </w:r>
            <w:r w:rsidR="0061647D">
              <w:rPr>
                <w:rFonts w:hint="eastAsia"/>
                <w:color w:val="FF0000"/>
                <w:szCs w:val="21"/>
              </w:rPr>
              <w:t>○○</w:t>
            </w:r>
            <w:r w:rsidRPr="00A211C3">
              <w:rPr>
                <w:rFonts w:hint="eastAsia"/>
                <w:color w:val="FF0000"/>
              </w:rPr>
              <w:t>市役所、</w:t>
            </w:r>
            <w:r w:rsidR="0061647D">
              <w:rPr>
                <w:rFonts w:hint="eastAsia"/>
                <w:color w:val="FF0000"/>
                <w:szCs w:val="21"/>
              </w:rPr>
              <w:t>○○</w:t>
            </w:r>
            <w:r>
              <w:rPr>
                <w:rFonts w:hint="eastAsia"/>
                <w:color w:val="FF0000"/>
              </w:rPr>
              <w:t>市立□□□小学校</w:t>
            </w:r>
            <w:r w:rsidRPr="00A211C3">
              <w:rPr>
                <w:rFonts w:hint="eastAsia"/>
                <w:color w:val="FF0000"/>
              </w:rPr>
              <w:t>、</w:t>
            </w:r>
            <w:r w:rsidR="0061647D">
              <w:rPr>
                <w:rFonts w:hint="eastAsia"/>
                <w:color w:val="FF0000"/>
              </w:rPr>
              <w:t>□□</w:t>
            </w:r>
            <w:r>
              <w:rPr>
                <w:rFonts w:hint="eastAsia"/>
                <w:color w:val="FF0000"/>
              </w:rPr>
              <w:t>市立病院及び民間企業の本支店などの</w:t>
            </w:r>
            <w:r w:rsidRPr="00A211C3">
              <w:rPr>
                <w:rFonts w:hint="eastAsia"/>
                <w:color w:val="FF0000"/>
              </w:rPr>
              <w:t>建築物に携わらせて</w:t>
            </w:r>
            <w:r w:rsidR="00FB391C">
              <w:rPr>
                <w:rFonts w:hint="eastAsia"/>
                <w:color w:val="FF0000"/>
              </w:rPr>
              <w:t>頂いている</w:t>
            </w:r>
            <w:r w:rsidRPr="00A211C3">
              <w:rPr>
                <w:rFonts w:hint="eastAsia"/>
                <w:color w:val="FF0000"/>
              </w:rPr>
              <w:t>。また</w:t>
            </w:r>
            <w:r w:rsidR="002B3A10">
              <w:rPr>
                <w:rFonts w:hint="eastAsia"/>
                <w:color w:val="FF0000"/>
              </w:rPr>
              <w:t>１００</w:t>
            </w:r>
            <w:r w:rsidRPr="00A211C3">
              <w:rPr>
                <w:rFonts w:hint="eastAsia"/>
                <w:color w:val="FF0000"/>
              </w:rPr>
              <w:t>床の特別養護老人ホーム</w:t>
            </w:r>
            <w:r w:rsidR="00FB391C">
              <w:rPr>
                <w:rFonts w:hint="eastAsia"/>
                <w:color w:val="FF0000"/>
              </w:rPr>
              <w:t>や</w:t>
            </w:r>
            <w:r w:rsidR="002B3A10">
              <w:rPr>
                <w:rFonts w:hint="eastAsia"/>
                <w:color w:val="FF0000"/>
              </w:rPr>
              <w:t>１０，０００㎡</w:t>
            </w:r>
            <w:r w:rsidRPr="00A211C3">
              <w:rPr>
                <w:rFonts w:hint="eastAsia"/>
                <w:color w:val="FF0000"/>
              </w:rPr>
              <w:t>の工場などの施工実績も</w:t>
            </w:r>
            <w:r w:rsidR="00FB391C">
              <w:rPr>
                <w:rFonts w:hint="eastAsia"/>
                <w:color w:val="FF0000"/>
              </w:rPr>
              <w:t>ある</w:t>
            </w:r>
            <w:r w:rsidRPr="00A211C3">
              <w:rPr>
                <w:rFonts w:hint="eastAsia"/>
                <w:color w:val="FF0000"/>
              </w:rPr>
              <w:t>。</w:t>
            </w:r>
          </w:p>
          <w:p w14:paraId="6FCC6FB6" w14:textId="77777777" w:rsidR="00E51A8D" w:rsidRDefault="00E51A8D" w:rsidP="00A211C3">
            <w:pPr>
              <w:rPr>
                <w:color w:val="FF0000"/>
              </w:rPr>
            </w:pPr>
          </w:p>
          <w:p w14:paraId="5586D39E" w14:textId="59CB857A" w:rsidR="00A211C3" w:rsidRPr="00A211C3" w:rsidRDefault="00A211C3" w:rsidP="00A211C3">
            <w:pPr>
              <w:rPr>
                <w:color w:val="FF0000"/>
              </w:rPr>
            </w:pPr>
            <w:r w:rsidRPr="00A211C3">
              <w:rPr>
                <w:rFonts w:hint="eastAsia"/>
                <w:color w:val="FF0000"/>
              </w:rPr>
              <w:t>創業から家づくりも併せて行っており、埼玉県</w:t>
            </w:r>
            <w:r>
              <w:rPr>
                <w:rFonts w:hint="eastAsia"/>
                <w:color w:val="FF0000"/>
              </w:rPr>
              <w:t>北部</w:t>
            </w:r>
            <w:r w:rsidRPr="00A211C3">
              <w:rPr>
                <w:rFonts w:hint="eastAsia"/>
                <w:color w:val="FF0000"/>
              </w:rPr>
              <w:t>のお客様を中心に</w:t>
            </w:r>
            <w:r>
              <w:rPr>
                <w:rFonts w:hint="eastAsia"/>
                <w:color w:val="FF0000"/>
              </w:rPr>
              <w:t>戸建て住宅及び集合住宅</w:t>
            </w:r>
            <w:r w:rsidRPr="00A211C3">
              <w:rPr>
                <w:rFonts w:hint="eastAsia"/>
                <w:color w:val="FF0000"/>
              </w:rPr>
              <w:t>を提供して</w:t>
            </w:r>
            <w:r w:rsidR="00FB391C">
              <w:rPr>
                <w:rFonts w:hint="eastAsia"/>
                <w:color w:val="FF0000"/>
              </w:rPr>
              <w:t>いる。</w:t>
            </w:r>
          </w:p>
          <w:p w14:paraId="29C24D60" w14:textId="77777777" w:rsidR="00FB391C" w:rsidRDefault="00A211C3" w:rsidP="00A211C3">
            <w:pPr>
              <w:rPr>
                <w:color w:val="FF0000"/>
              </w:rPr>
            </w:pPr>
            <w:r w:rsidRPr="00A211C3">
              <w:rPr>
                <w:rFonts w:hint="eastAsia"/>
                <w:color w:val="FF0000"/>
              </w:rPr>
              <w:t>自社設計施工の一貫体制を強みとし、適切なコストダウン、スピーディーなやりとり、スムーズな連携が取れる環境を整えて</w:t>
            </w:r>
            <w:r w:rsidR="00FB391C">
              <w:rPr>
                <w:rFonts w:hint="eastAsia"/>
                <w:color w:val="FF0000"/>
              </w:rPr>
              <w:t>いる。</w:t>
            </w:r>
          </w:p>
          <w:p w14:paraId="77F31D7B" w14:textId="02209BE6" w:rsidR="00C13050" w:rsidRDefault="00FB391C" w:rsidP="00A211C3">
            <w:pPr>
              <w:rPr>
                <w:color w:val="FF0000"/>
              </w:rPr>
            </w:pPr>
            <w:r>
              <w:rPr>
                <w:rFonts w:hint="eastAsia"/>
                <w:color w:val="FF0000"/>
              </w:rPr>
              <w:t>当社が災害などで</w:t>
            </w:r>
            <w:r w:rsidR="002B3A10">
              <w:rPr>
                <w:rFonts w:hint="eastAsia"/>
                <w:color w:val="FF0000"/>
              </w:rPr>
              <w:t>１</w:t>
            </w:r>
            <w:r w:rsidR="002B3A10">
              <w:rPr>
                <w:rFonts w:asciiTheme="minorHAnsi" w:hAnsiTheme="minorHAnsi" w:hint="eastAsia"/>
                <w:color w:val="FF0000"/>
                <w:szCs w:val="21"/>
              </w:rPr>
              <w:t>カ</w:t>
            </w:r>
            <w:r>
              <w:rPr>
                <w:rFonts w:hint="eastAsia"/>
                <w:color w:val="FF0000"/>
              </w:rPr>
              <w:t>月以上長期に休業すると、お客様</w:t>
            </w:r>
            <w:r w:rsidR="001519CC">
              <w:rPr>
                <w:rFonts w:hint="eastAsia"/>
                <w:color w:val="FF0000"/>
              </w:rPr>
              <w:t>に移転などのスケジュールに影響を与えることになる。</w:t>
            </w:r>
          </w:p>
          <w:p w14:paraId="78080261" w14:textId="77777777" w:rsidR="00E51A8D" w:rsidRDefault="00E51A8D" w:rsidP="00A211C3">
            <w:pPr>
              <w:rPr>
                <w:color w:val="FF0000"/>
              </w:rPr>
            </w:pPr>
          </w:p>
          <w:p w14:paraId="23F3E3BB" w14:textId="0A217C22" w:rsidR="00E755C4" w:rsidRDefault="00C13050" w:rsidP="00A211C3">
            <w:pPr>
              <w:rPr>
                <w:rFonts w:ascii="ＭＳ 明朝" w:hAnsi="ＭＳ 明朝"/>
                <w:color w:val="000000" w:themeColor="text1"/>
                <w:szCs w:val="21"/>
              </w:rPr>
            </w:pPr>
            <w:r w:rsidRPr="00C13050">
              <w:rPr>
                <w:rFonts w:hint="eastAsia"/>
                <w:color w:val="FF0000"/>
              </w:rPr>
              <w:t>また、当社の従業員の多くは</w:t>
            </w:r>
            <w:r w:rsidR="0061647D">
              <w:rPr>
                <w:rFonts w:hint="eastAsia"/>
                <w:color w:val="FF0000"/>
                <w:szCs w:val="21"/>
              </w:rPr>
              <w:t>○○</w:t>
            </w:r>
            <w:r w:rsidRPr="00C13050">
              <w:rPr>
                <w:rFonts w:hint="eastAsia"/>
                <w:color w:val="FF0000"/>
              </w:rPr>
              <w:t>市内から通勤しており、地元からの雇用に積極的に取り組んでおり、当社が自然災害などで休業すると、従業員の生活安定にも影響を与えます。</w:t>
            </w:r>
          </w:p>
          <w:p w14:paraId="32848BF5" w14:textId="7149EEFE" w:rsidR="00C404C9" w:rsidRDefault="00E755C4" w:rsidP="00337035">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784192" behindDoc="0" locked="0" layoutInCell="1" allowOverlap="1" wp14:anchorId="5FB8B296" wp14:editId="37172DBF">
                      <wp:simplePos x="0" y="0"/>
                      <wp:positionH relativeFrom="column">
                        <wp:posOffset>146050</wp:posOffset>
                      </wp:positionH>
                      <wp:positionV relativeFrom="paragraph">
                        <wp:posOffset>315595</wp:posOffset>
                      </wp:positionV>
                      <wp:extent cx="3649980" cy="2042160"/>
                      <wp:effectExtent l="0" t="0" r="26670" b="1524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042160"/>
                              </a:xfrm>
                              <a:prstGeom prst="rect">
                                <a:avLst/>
                              </a:prstGeom>
                              <a:solidFill>
                                <a:srgbClr val="FFFFFF"/>
                              </a:solidFill>
                              <a:ln w="19050">
                                <a:solidFill>
                                  <a:srgbClr val="0000FF"/>
                                </a:solidFill>
                                <a:miter lim="800000"/>
                                <a:headEnd/>
                                <a:tailEnd/>
                              </a:ln>
                            </wps:spPr>
                            <wps:txb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70C39160"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61647D">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61647D">
                                    <w:rPr>
                                      <w:rFonts w:ascii="ＭＳ Ｐゴシック" w:eastAsia="ＭＳ Ｐゴシック" w:hAnsi="ＭＳ Ｐゴシック" w:hint="eastAsia"/>
                                      <w:b/>
                                      <w:bCs/>
                                      <w:color w:val="000000" w:themeColor="text1"/>
                                      <w:szCs w:val="21"/>
                                    </w:rPr>
                                    <w:t>○○○</w:t>
                                  </w:r>
                                </w:p>
                                <w:p w14:paraId="588AC6B9" w14:textId="26C330C0"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2B3A1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09294FC9"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A211C3">
                                    <w:rPr>
                                      <w:rFonts w:ascii="ＭＳ Ｐゴシック" w:eastAsia="ＭＳ Ｐゴシック" w:hAnsi="ＭＳ Ｐゴシック" w:hint="eastAsia"/>
                                      <w:b/>
                                      <w:bCs/>
                                      <w:color w:val="000000" w:themeColor="text1"/>
                                      <w:szCs w:val="21"/>
                                    </w:rPr>
                                    <w:t>支社</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61647D">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61647D">
                                    <w:rPr>
                                      <w:rFonts w:ascii="ＭＳ Ｐゴシック" w:eastAsia="ＭＳ Ｐゴシック" w:hAnsi="ＭＳ Ｐゴシック" w:hint="eastAsia"/>
                                      <w:b/>
                                      <w:bCs/>
                                      <w:color w:val="000000" w:themeColor="text1"/>
                                      <w:szCs w:val="21"/>
                                    </w:rPr>
                                    <w:t>□□</w:t>
                                  </w:r>
                                </w:p>
                                <w:p w14:paraId="3284F23D" w14:textId="317AD024"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2B3A1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8B296" id="_x0000_t202" coordsize="21600,21600" o:spt="202" path="m,l,21600r21600,l21600,xe">
                      <v:stroke joinstyle="miter"/>
                      <v:path gradientshapeok="t" o:connecttype="rect"/>
                    </v:shapetype>
                    <v:shape id="テキスト ボックス 2" o:spid="_x0000_s1026" type="#_x0000_t202" style="position:absolute;left:0;text-align:left;margin-left:11.5pt;margin-top:24.85pt;width:287.4pt;height:160.8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" strokecolor="blue" strokeweight="1.5pt">
                      <v:textbo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70C39160"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61647D">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61647D">
                              <w:rPr>
                                <w:rFonts w:ascii="ＭＳ Ｐゴシック" w:eastAsia="ＭＳ Ｐゴシック" w:hAnsi="ＭＳ Ｐゴシック" w:hint="eastAsia"/>
                                <w:b/>
                                <w:bCs/>
                                <w:color w:val="000000" w:themeColor="text1"/>
                                <w:szCs w:val="21"/>
                              </w:rPr>
                              <w:t>○○○</w:t>
                            </w:r>
                          </w:p>
                          <w:p w14:paraId="588AC6B9" w14:textId="26C330C0"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2B3A1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09294FC9"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A211C3">
                              <w:rPr>
                                <w:rFonts w:ascii="ＭＳ Ｐゴシック" w:eastAsia="ＭＳ Ｐゴシック" w:hAnsi="ＭＳ Ｐゴシック" w:hint="eastAsia"/>
                                <w:b/>
                                <w:bCs/>
                                <w:color w:val="000000" w:themeColor="text1"/>
                                <w:szCs w:val="21"/>
                              </w:rPr>
                              <w:t>支社</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61647D">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61647D">
                              <w:rPr>
                                <w:rFonts w:ascii="ＭＳ Ｐゴシック" w:eastAsia="ＭＳ Ｐゴシック" w:hAnsi="ＭＳ Ｐゴシック" w:hint="eastAsia"/>
                                <w:b/>
                                <w:bCs/>
                                <w:color w:val="000000" w:themeColor="text1"/>
                                <w:szCs w:val="21"/>
                              </w:rPr>
                              <w:t>□□</w:t>
                            </w:r>
                          </w:p>
                          <w:p w14:paraId="3284F23D" w14:textId="317AD024"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2B3A10">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82144" behindDoc="0" locked="0" layoutInCell="1" allowOverlap="1" wp14:anchorId="21B0A689" wp14:editId="080F3592">
                      <wp:simplePos x="0" y="0"/>
                      <wp:positionH relativeFrom="column">
                        <wp:posOffset>803910</wp:posOffset>
                      </wp:positionH>
                      <wp:positionV relativeFrom="paragraph">
                        <wp:posOffset>93980</wp:posOffset>
                      </wp:positionV>
                      <wp:extent cx="457200" cy="251460"/>
                      <wp:effectExtent l="38100" t="38100" r="19050" b="34290"/>
                      <wp:wrapNone/>
                      <wp:docPr id="4" name="直線矢印コネクタ 4"/>
                      <wp:cNvGraphicFramePr/>
                      <a:graphic xmlns:a="http://schemas.openxmlformats.org/drawingml/2006/main">
                        <a:graphicData uri="http://schemas.microsoft.com/office/word/2010/wordprocessingShape">
                          <wps:wsp>
                            <wps:cNvCnPr/>
                            <wps:spPr>
                              <a:xfrm flipH="1" flipV="1">
                                <a:off x="0" y="0"/>
                                <a:ext cx="457200" cy="25146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DD1E8D" id="_x0000_t32" coordsize="21600,21600" o:spt="32" o:oned="t" path="m,l21600,21600e" filled="f">
                      <v:path arrowok="t" fillok="f" o:connecttype="none"/>
                      <o:lock v:ext="edit" shapetype="t"/>
                    </v:shapetype>
                    <v:shape id="直線矢印コネクタ 4" o:spid="_x0000_s1026" type="#_x0000_t32" style="position:absolute;margin-left:63.3pt;margin-top:7.4pt;width:36pt;height:19.8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" strokecolor="blue" strokeweight="3pt">
                      <v:stroke endarrow="block"/>
                    </v:shape>
                  </w:pict>
                </mc:Fallback>
              </mc:AlternateContent>
            </w:r>
          </w:p>
          <w:p w14:paraId="2293A76A" w14:textId="397C1DF1" w:rsidR="009F7487" w:rsidRPr="001519CC" w:rsidRDefault="009F7487" w:rsidP="00337035">
            <w:pPr>
              <w:rPr>
                <w:rFonts w:ascii="ＭＳ 明朝" w:hAnsi="ＭＳ 明朝"/>
                <w:color w:val="000000" w:themeColor="text1"/>
                <w:szCs w:val="21"/>
              </w:rPr>
            </w:pPr>
          </w:p>
        </w:tc>
      </w:tr>
    </w:tbl>
    <w:p w14:paraId="0C969105" w14:textId="0B37C09E" w:rsidR="00966356" w:rsidRPr="00A0599E" w:rsidRDefault="00966356" w:rsidP="006F0E78">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0C3C0C4E" w:rsidR="00966356" w:rsidRDefault="00966356" w:rsidP="006F0E78">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w:t>
      </w:r>
      <w:r w:rsidRPr="00A0599E">
        <w:rPr>
          <w:rFonts w:ascii="ＭＳ 明朝" w:hAnsi="ＭＳ 明朝" w:hint="eastAsia"/>
          <w:color w:val="000000" w:themeColor="text1"/>
          <w:szCs w:val="21"/>
        </w:rPr>
        <w:lastRenderedPageBreak/>
        <w:t>経済・雇用を支えている等）を検討したうえで記載してください</w:t>
      </w:r>
    </w:p>
    <w:p w14:paraId="39AD29FE" w14:textId="77777777" w:rsidR="00096BE5" w:rsidRPr="00A0599E" w:rsidRDefault="00096BE5" w:rsidP="00096BE5">
      <w:pPr>
        <w:ind w:rightChars="25" w:right="55"/>
        <w:rPr>
          <w:rFonts w:ascii="ＭＳ 明朝" w:hAnsi="ＭＳ 明朝"/>
          <w:color w:val="000000" w:themeColor="text1"/>
          <w:szCs w:val="21"/>
        </w:rPr>
      </w:pPr>
    </w:p>
    <w:p w14:paraId="78DBCD88" w14:textId="5A9BD5BF" w:rsidR="00A0599E" w:rsidRPr="00A0599E" w:rsidRDefault="00176690"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4F6804" w:rsidRPr="00A0599E" w14:paraId="12427725" w14:textId="77777777" w:rsidTr="004C5894">
        <w:trPr>
          <w:trHeight w:val="1969"/>
        </w:trPr>
        <w:tc>
          <w:tcPr>
            <w:tcW w:w="2405" w:type="dxa"/>
            <w:shd w:val="clear" w:color="auto" w:fill="E5DFEC" w:themeFill="accent4" w:themeFillTint="33"/>
            <w:vAlign w:val="center"/>
          </w:tcPr>
          <w:p w14:paraId="0A43B114"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4F6804" w:rsidRPr="00A0599E" w:rsidRDefault="004F6804" w:rsidP="004F6804">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08A78351" w14:textId="65BCBE7A" w:rsidR="004F6804" w:rsidRPr="001C380D" w:rsidRDefault="004F6804" w:rsidP="004F6804">
            <w:pPr>
              <w:rPr>
                <w:color w:val="FF0000"/>
                <w:szCs w:val="21"/>
              </w:rPr>
            </w:pPr>
            <w:r w:rsidRPr="001C380D">
              <w:rPr>
                <w:rFonts w:hint="eastAsia"/>
                <w:color w:val="FF0000"/>
                <w:szCs w:val="21"/>
              </w:rPr>
              <w:t>当社は以下の目的のために事業継続力強化に取り組</w:t>
            </w:r>
            <w:r w:rsidR="001519CC">
              <w:rPr>
                <w:rFonts w:hint="eastAsia"/>
                <w:color w:val="FF0000"/>
                <w:szCs w:val="21"/>
              </w:rPr>
              <w:t>む</w:t>
            </w:r>
            <w:r w:rsidRPr="001C380D">
              <w:rPr>
                <w:rFonts w:hint="eastAsia"/>
                <w:color w:val="FF0000"/>
                <w:szCs w:val="21"/>
              </w:rPr>
              <w:t>。</w:t>
            </w:r>
          </w:p>
          <w:p w14:paraId="4BDB9942" w14:textId="71420488" w:rsidR="001C380D" w:rsidRPr="001C380D" w:rsidRDefault="001C380D" w:rsidP="006F0E78">
            <w:pPr>
              <w:pStyle w:val="af0"/>
              <w:numPr>
                <w:ilvl w:val="0"/>
                <w:numId w:val="7"/>
              </w:numPr>
              <w:ind w:leftChars="0"/>
              <w:rPr>
                <w:color w:val="FF0000"/>
                <w:szCs w:val="21"/>
              </w:rPr>
            </w:pPr>
            <w:r w:rsidRPr="001C380D">
              <w:rPr>
                <w:rFonts w:hint="eastAsia"/>
                <w:color w:val="FF0000"/>
                <w:szCs w:val="21"/>
              </w:rPr>
              <w:t>災害発生時においては何よりも人命を最優先とし、</w:t>
            </w:r>
            <w:r w:rsidR="00C4145D" w:rsidRPr="0074150D">
              <w:rPr>
                <w:rFonts w:hint="eastAsia"/>
                <w:color w:val="FF0000"/>
                <w:szCs w:val="21"/>
              </w:rPr>
              <w:t>従業員</w:t>
            </w:r>
            <w:r w:rsidR="00C4145D">
              <w:rPr>
                <w:rFonts w:hint="eastAsia"/>
                <w:color w:val="FF0000"/>
                <w:szCs w:val="21"/>
              </w:rPr>
              <w:t>やその家族、</w:t>
            </w:r>
            <w:r w:rsidR="00C4145D" w:rsidRPr="0074150D">
              <w:rPr>
                <w:rFonts w:hint="eastAsia"/>
                <w:color w:val="FF0000"/>
                <w:szCs w:val="21"/>
              </w:rPr>
              <w:t>関係者</w:t>
            </w:r>
            <w:r w:rsidRPr="001C380D">
              <w:rPr>
                <w:rFonts w:hint="eastAsia"/>
                <w:color w:val="FF0000"/>
                <w:szCs w:val="21"/>
              </w:rPr>
              <w:t>の安全を確保すること</w:t>
            </w:r>
          </w:p>
          <w:p w14:paraId="26D4A502" w14:textId="3EDA2D84" w:rsidR="001C380D" w:rsidRPr="001C380D" w:rsidRDefault="001C380D" w:rsidP="006F0E78">
            <w:pPr>
              <w:pStyle w:val="af0"/>
              <w:numPr>
                <w:ilvl w:val="0"/>
                <w:numId w:val="7"/>
              </w:numPr>
              <w:ind w:leftChars="0"/>
              <w:rPr>
                <w:color w:val="FF0000"/>
                <w:szCs w:val="21"/>
              </w:rPr>
            </w:pPr>
            <w:r w:rsidRPr="001C380D">
              <w:rPr>
                <w:rFonts w:hint="eastAsia"/>
                <w:color w:val="FF0000"/>
                <w:szCs w:val="21"/>
              </w:rPr>
              <w:t>地場のゼネコンとして、顧客である住宅、工場、病院等が地震や水害で被災した場合は、地域のインフラ復旧に尽力すること</w:t>
            </w:r>
          </w:p>
          <w:p w14:paraId="0B4C8978" w14:textId="617D4215" w:rsidR="004F6804" w:rsidRPr="00337035" w:rsidRDefault="001C380D" w:rsidP="006F0E78">
            <w:pPr>
              <w:numPr>
                <w:ilvl w:val="0"/>
                <w:numId w:val="7"/>
              </w:numPr>
              <w:rPr>
                <w:rFonts w:ascii="ＭＳ 明朝" w:hAnsi="ＭＳ 明朝"/>
                <w:color w:val="000000" w:themeColor="text1"/>
                <w:szCs w:val="21"/>
              </w:rPr>
            </w:pPr>
            <w:r w:rsidRPr="001C380D">
              <w:rPr>
                <w:rFonts w:hint="eastAsia"/>
                <w:color w:val="FF0000"/>
                <w:szCs w:val="21"/>
              </w:rPr>
              <w:t>社会貢献として、地震や水害で被災した場合は、普段から取り組んでいる道路清掃エリアの片付け清掃などを率先して行うこと</w:t>
            </w:r>
          </w:p>
        </w:tc>
      </w:tr>
    </w:tbl>
    <w:p w14:paraId="20BB58D6" w14:textId="77777777" w:rsidR="00A0599E" w:rsidRPr="00A0599E" w:rsidRDefault="00A0599E" w:rsidP="006F0E78">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6F0E78">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6F0E78">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6F0E78">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6F0E78">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6F0E78">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77777777" w:rsidR="00A0599E" w:rsidRPr="00A0599E" w:rsidRDefault="00A0599E" w:rsidP="00A0599E">
      <w:pPr>
        <w:rPr>
          <w:rFonts w:ascii="ＭＳ 明朝" w:hAnsi="ＭＳ 明朝"/>
          <w:color w:val="000000" w:themeColor="text1"/>
          <w:szCs w:val="21"/>
        </w:rPr>
      </w:pPr>
    </w:p>
    <w:p w14:paraId="12E487D0" w14:textId="538CBBA0" w:rsidR="00A0599E" w:rsidRPr="00A0599E" w:rsidRDefault="00176690"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DC5D6E">
        <w:trPr>
          <w:trHeight w:val="225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35E47B5C" w14:textId="55AF8FA3" w:rsidR="008F4123" w:rsidRDefault="00A0599E" w:rsidP="005B5E8A">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w:t>
            </w:r>
            <w:r w:rsidR="0061647D">
              <w:rPr>
                <w:rFonts w:hint="eastAsia"/>
                <w:color w:val="FF0000"/>
                <w:szCs w:val="21"/>
              </w:rPr>
              <w:t>○○</w:t>
            </w:r>
            <w:r w:rsidR="008F4123">
              <w:rPr>
                <w:rFonts w:asciiTheme="minorHAnsi" w:hAnsiTheme="minorHAnsi" w:hint="eastAsia"/>
                <w:color w:val="FF0000"/>
                <w:szCs w:val="21"/>
              </w:rPr>
              <w:t>市および</w:t>
            </w:r>
            <w:r w:rsidRPr="00E51E61">
              <w:rPr>
                <w:rFonts w:asciiTheme="minorHAnsi" w:hAnsiTheme="minorHAnsi"/>
                <w:color w:val="FF0000"/>
                <w:szCs w:val="21"/>
              </w:rPr>
              <w:t>埼玉県のハザードマップは次のような自然災害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w:t>
            </w:r>
            <w:r w:rsidR="001519CC">
              <w:rPr>
                <w:rFonts w:asciiTheme="minorHAnsi" w:hAnsiTheme="minorHAnsi" w:hint="eastAsia"/>
                <w:color w:val="FF0000"/>
                <w:szCs w:val="21"/>
              </w:rPr>
              <w:t>いる</w:t>
            </w:r>
            <w:r w:rsidRPr="00E51E61">
              <w:rPr>
                <w:rFonts w:asciiTheme="minorHAnsi" w:hAnsiTheme="minorHAnsi"/>
                <w:color w:val="FF0000"/>
                <w:szCs w:val="21"/>
              </w:rPr>
              <w:t>。</w:t>
            </w:r>
          </w:p>
          <w:p w14:paraId="2C9766BC" w14:textId="77777777" w:rsidR="000C34CA" w:rsidRDefault="000C34CA" w:rsidP="000C34CA">
            <w:pPr>
              <w:rPr>
                <w:rFonts w:asciiTheme="minorHAnsi" w:hAnsiTheme="minorHAnsi"/>
                <w:color w:val="FF0000"/>
                <w:szCs w:val="21"/>
              </w:rPr>
            </w:pPr>
          </w:p>
          <w:p w14:paraId="573E5E9B" w14:textId="1C11007D" w:rsidR="00EB0F35" w:rsidRPr="00EB0F35" w:rsidRDefault="00EB0F35" w:rsidP="006F0E78">
            <w:pPr>
              <w:pStyle w:val="af0"/>
              <w:numPr>
                <w:ilvl w:val="0"/>
                <w:numId w:val="18"/>
              </w:numPr>
              <w:ind w:leftChars="0"/>
              <w:rPr>
                <w:rFonts w:asciiTheme="minorHAnsi" w:hAnsiTheme="minorHAnsi"/>
                <w:color w:val="FF0000"/>
                <w:szCs w:val="21"/>
              </w:rPr>
            </w:pPr>
            <w:r w:rsidRPr="00EB0F35">
              <w:rPr>
                <w:rFonts w:asciiTheme="minorHAnsi" w:hAnsiTheme="minorHAnsi" w:hint="eastAsia"/>
                <w:color w:val="FF0000"/>
                <w:szCs w:val="21"/>
              </w:rPr>
              <w:t>今後</w:t>
            </w:r>
            <w:r w:rsidR="002B3A10">
              <w:rPr>
                <w:rFonts w:asciiTheme="minorHAnsi" w:hAnsiTheme="minorHAnsi" w:hint="eastAsia"/>
                <w:color w:val="FF0000"/>
                <w:szCs w:val="21"/>
              </w:rPr>
              <w:t>３０</w:t>
            </w:r>
            <w:r w:rsidRPr="00EB0F35">
              <w:rPr>
                <w:rFonts w:asciiTheme="minorHAnsi" w:hAnsiTheme="minorHAnsi" w:hint="eastAsia"/>
                <w:color w:val="FF0000"/>
                <w:szCs w:val="21"/>
              </w:rPr>
              <w:t>年以内に震度</w:t>
            </w:r>
            <w:r w:rsidR="002B3A10">
              <w:rPr>
                <w:rFonts w:asciiTheme="minorHAnsi" w:hAnsiTheme="minorHAnsi" w:hint="eastAsia"/>
                <w:color w:val="FF0000"/>
                <w:szCs w:val="21"/>
              </w:rPr>
              <w:t>６</w:t>
            </w:r>
            <w:r w:rsidRPr="00EB0F35">
              <w:rPr>
                <w:rFonts w:asciiTheme="minorHAnsi" w:hAnsiTheme="minorHAnsi" w:hint="eastAsia"/>
                <w:color w:val="FF0000"/>
                <w:szCs w:val="21"/>
              </w:rPr>
              <w:t>弱以上の地震が発生する確率は、</w:t>
            </w:r>
            <w:r w:rsidR="002B3A10">
              <w:rPr>
                <w:rFonts w:asciiTheme="minorHAnsi" w:hAnsiTheme="minorHAnsi" w:hint="eastAsia"/>
                <w:color w:val="FF0000"/>
                <w:szCs w:val="21"/>
              </w:rPr>
              <w:t xml:space="preserve"> </w:t>
            </w:r>
            <w:r w:rsidR="002B3A10">
              <w:rPr>
                <w:rFonts w:asciiTheme="minorHAnsi" w:hAnsiTheme="minorHAnsi"/>
                <w:color w:val="FF0000"/>
                <w:szCs w:val="21"/>
              </w:rPr>
              <w:t xml:space="preserve"> </w:t>
            </w:r>
            <w:r w:rsidR="002B3A10">
              <w:rPr>
                <w:rFonts w:asciiTheme="minorHAnsi" w:hAnsiTheme="minorHAnsi" w:hint="eastAsia"/>
                <w:color w:val="FF0000"/>
                <w:szCs w:val="21"/>
              </w:rPr>
              <w:t>５０％</w:t>
            </w:r>
            <w:r w:rsidRPr="00EB0F35">
              <w:rPr>
                <w:rFonts w:asciiTheme="minorHAnsi" w:hAnsiTheme="minorHAnsi" w:hint="eastAsia"/>
                <w:color w:val="FF0000"/>
                <w:szCs w:val="21"/>
              </w:rPr>
              <w:t>以上で、本社は最大震度</w:t>
            </w:r>
            <w:r w:rsidR="002B3A10">
              <w:rPr>
                <w:rFonts w:asciiTheme="minorHAnsi" w:hAnsiTheme="minorHAnsi" w:hint="eastAsia"/>
                <w:color w:val="FF0000"/>
                <w:szCs w:val="21"/>
              </w:rPr>
              <w:t>６</w:t>
            </w:r>
            <w:r w:rsidRPr="00EB0F35">
              <w:rPr>
                <w:rFonts w:asciiTheme="minorHAnsi" w:hAnsiTheme="minorHAnsi" w:hint="eastAsia"/>
                <w:color w:val="FF0000"/>
                <w:szCs w:val="21"/>
              </w:rPr>
              <w:t>強、液状化の危険性は</w:t>
            </w:r>
            <w:r w:rsidR="00422BB2">
              <w:rPr>
                <w:rFonts w:asciiTheme="minorHAnsi" w:hAnsiTheme="minorHAnsi" w:hint="eastAsia"/>
                <w:color w:val="FF0000"/>
                <w:szCs w:val="21"/>
              </w:rPr>
              <w:t>低い</w:t>
            </w:r>
          </w:p>
          <w:p w14:paraId="0EC04C35" w14:textId="08F89B57" w:rsidR="00EB0F35" w:rsidRPr="00EB0F35" w:rsidRDefault="00EB0F35" w:rsidP="006F0E78">
            <w:pPr>
              <w:pStyle w:val="af0"/>
              <w:numPr>
                <w:ilvl w:val="0"/>
                <w:numId w:val="18"/>
              </w:numPr>
              <w:ind w:leftChars="0"/>
              <w:rPr>
                <w:rFonts w:asciiTheme="minorHAnsi" w:hAnsiTheme="minorHAnsi"/>
                <w:color w:val="FF0000"/>
                <w:szCs w:val="21"/>
              </w:rPr>
            </w:pPr>
            <w:r w:rsidRPr="00EB0F35">
              <w:rPr>
                <w:rFonts w:asciiTheme="minorHAnsi" w:hAnsiTheme="minorHAnsi" w:hint="eastAsia"/>
                <w:color w:val="FF0000"/>
                <w:szCs w:val="21"/>
              </w:rPr>
              <w:t>水災</w:t>
            </w:r>
            <w:r>
              <w:rPr>
                <w:rFonts w:asciiTheme="minorHAnsi" w:hAnsiTheme="minorHAnsi" w:hint="eastAsia"/>
                <w:color w:val="FF0000"/>
                <w:szCs w:val="21"/>
              </w:rPr>
              <w:t>の</w:t>
            </w:r>
            <w:r w:rsidRPr="00EB0F35">
              <w:rPr>
                <w:rFonts w:asciiTheme="minorHAnsi" w:hAnsiTheme="minorHAnsi" w:hint="eastAsia"/>
                <w:color w:val="FF0000"/>
                <w:szCs w:val="21"/>
              </w:rPr>
              <w:t>対象河川は、</w:t>
            </w:r>
            <w:r>
              <w:rPr>
                <w:rFonts w:asciiTheme="minorHAnsi" w:hAnsiTheme="minorHAnsi" w:hint="eastAsia"/>
                <w:color w:val="FF0000"/>
                <w:szCs w:val="21"/>
              </w:rPr>
              <w:t>○○</w:t>
            </w:r>
            <w:r w:rsidRPr="00EB0F35">
              <w:rPr>
                <w:rFonts w:asciiTheme="minorHAnsi" w:hAnsiTheme="minorHAnsi" w:hint="eastAsia"/>
                <w:color w:val="FF0000"/>
                <w:szCs w:val="21"/>
              </w:rPr>
              <w:t>川と</w:t>
            </w:r>
            <w:r>
              <w:rPr>
                <w:rFonts w:asciiTheme="minorHAnsi" w:hAnsiTheme="minorHAnsi" w:hint="eastAsia"/>
                <w:color w:val="FF0000"/>
                <w:szCs w:val="21"/>
              </w:rPr>
              <w:t>△△</w:t>
            </w:r>
            <w:r w:rsidRPr="00EB0F35">
              <w:rPr>
                <w:rFonts w:asciiTheme="minorHAnsi" w:hAnsiTheme="minorHAnsi" w:hint="eastAsia"/>
                <w:color w:val="FF0000"/>
                <w:szCs w:val="21"/>
              </w:rPr>
              <w:t>川で、最大浸水深は</w:t>
            </w:r>
            <w:r w:rsidR="002B3A10">
              <w:rPr>
                <w:rFonts w:asciiTheme="minorHAnsi" w:hAnsiTheme="minorHAnsi" w:hint="eastAsia"/>
                <w:color w:val="FF0000"/>
                <w:szCs w:val="21"/>
              </w:rPr>
              <w:t xml:space="preserve"> </w:t>
            </w:r>
            <w:r w:rsidR="002B3A10">
              <w:rPr>
                <w:rFonts w:asciiTheme="minorHAnsi" w:hAnsiTheme="minorHAnsi"/>
                <w:color w:val="FF0000"/>
                <w:szCs w:val="21"/>
              </w:rPr>
              <w:t xml:space="preserve">  </w:t>
            </w:r>
            <w:r w:rsidR="002B3A10">
              <w:rPr>
                <w:rFonts w:asciiTheme="minorHAnsi" w:hAnsiTheme="minorHAnsi" w:hint="eastAsia"/>
                <w:color w:val="FF0000"/>
                <w:szCs w:val="21"/>
              </w:rPr>
              <w:t>０．５ｍ</w:t>
            </w:r>
            <w:r>
              <w:rPr>
                <w:rFonts w:asciiTheme="minorHAnsi" w:hAnsiTheme="minorHAnsi" w:hint="eastAsia"/>
                <w:color w:val="FF0000"/>
                <w:szCs w:val="21"/>
              </w:rPr>
              <w:t>未満</w:t>
            </w:r>
          </w:p>
          <w:p w14:paraId="6C449827" w14:textId="0821B606" w:rsidR="00C4145D" w:rsidRPr="00C4145D" w:rsidRDefault="00EB0F35" w:rsidP="00C4145D">
            <w:pPr>
              <w:pStyle w:val="af0"/>
              <w:numPr>
                <w:ilvl w:val="0"/>
                <w:numId w:val="18"/>
              </w:numPr>
              <w:ind w:leftChars="0"/>
              <w:rPr>
                <w:rFonts w:asciiTheme="minorHAnsi" w:hAnsiTheme="minorHAnsi"/>
                <w:color w:val="FF0000"/>
                <w:szCs w:val="21"/>
              </w:rPr>
            </w:pPr>
            <w:r w:rsidRPr="00EB0F35">
              <w:rPr>
                <w:rFonts w:asciiTheme="minorHAnsi" w:hAnsiTheme="minorHAnsi" w:hint="eastAsia"/>
                <w:color w:val="FF0000"/>
                <w:szCs w:val="21"/>
              </w:rPr>
              <w:t>土砂災害の可能性はない。</w:t>
            </w:r>
          </w:p>
          <w:p w14:paraId="48B48E65" w14:textId="4AD6D0E8" w:rsidR="00C404C9" w:rsidRPr="00A0599E" w:rsidRDefault="00C4145D" w:rsidP="008F4123">
            <w:pPr>
              <w:rPr>
                <w:rFonts w:asciiTheme="minorHAnsi" w:hAnsiTheme="minorHAnsi"/>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789312" behindDoc="0" locked="0" layoutInCell="1" allowOverlap="1" wp14:anchorId="3F22AF5E" wp14:editId="35C9B814">
                      <wp:simplePos x="0" y="0"/>
                      <wp:positionH relativeFrom="column">
                        <wp:posOffset>273050</wp:posOffset>
                      </wp:positionH>
                      <wp:positionV relativeFrom="paragraph">
                        <wp:posOffset>385445</wp:posOffset>
                      </wp:positionV>
                      <wp:extent cx="3406140" cy="883920"/>
                      <wp:effectExtent l="0" t="0" r="22860" b="114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4CF82455" w14:textId="1C7F454B"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EB0F35">
                                    <w:rPr>
                                      <w:rFonts w:ascii="ＭＳ Ｐゴシック" w:eastAsia="ＭＳ Ｐゴシック" w:hAnsi="ＭＳ Ｐゴシック" w:hint="eastAsia"/>
                                      <w:b/>
                                      <w:bCs/>
                                      <w:sz w:val="22"/>
                                      <w:szCs w:val="22"/>
                                    </w:rPr>
                                    <w:t>支社</w:t>
                                  </w:r>
                                  <w:r>
                                    <w:rPr>
                                      <w:rFonts w:ascii="ＭＳ Ｐゴシック" w:eastAsia="ＭＳ Ｐゴシック" w:hAnsi="ＭＳ Ｐゴシック" w:hint="eastAsia"/>
                                      <w:b/>
                                      <w:bCs/>
                                      <w:sz w:val="22"/>
                                      <w:szCs w:val="22"/>
                                    </w:rPr>
                                    <w:t>・倉庫など）がある場合は、その拠点についても各自治体のハザード</w:t>
                                  </w:r>
                                  <w:r w:rsidR="00905E28">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2AF5E" id="_x0000_s1027" type="#_x0000_t202" style="position:absolute;left:0;text-align:left;margin-left:21.5pt;margin-top:30.35pt;width:268.2pt;height:69.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" strokecolor="blue" strokeweight="1.5pt">
                      <v:textbox>
                        <w:txbxContent>
                          <w:p w14:paraId="4CF82455" w14:textId="1C7F454B"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EB0F35">
                              <w:rPr>
                                <w:rFonts w:ascii="ＭＳ Ｐゴシック" w:eastAsia="ＭＳ Ｐゴシック" w:hAnsi="ＭＳ Ｐゴシック" w:hint="eastAsia"/>
                                <w:b/>
                                <w:bCs/>
                                <w:sz w:val="22"/>
                                <w:szCs w:val="22"/>
                              </w:rPr>
                              <w:t>支社</w:t>
                            </w:r>
                            <w:r>
                              <w:rPr>
                                <w:rFonts w:ascii="ＭＳ Ｐゴシック" w:eastAsia="ＭＳ Ｐゴシック" w:hAnsi="ＭＳ Ｐゴシック" w:hint="eastAsia"/>
                                <w:b/>
                                <w:bCs/>
                                <w:sz w:val="22"/>
                                <w:szCs w:val="22"/>
                              </w:rPr>
                              <w:t>・倉庫など）がある場合は、その拠点についても各自治体のハザード</w:t>
                            </w:r>
                            <w:r w:rsidR="00905E28">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788288" behindDoc="0" locked="0" layoutInCell="1" allowOverlap="1" wp14:anchorId="72B6CBCD" wp14:editId="1647729C">
                      <wp:simplePos x="0" y="0"/>
                      <wp:positionH relativeFrom="column">
                        <wp:posOffset>1143000</wp:posOffset>
                      </wp:positionH>
                      <wp:positionV relativeFrom="paragraph">
                        <wp:posOffset>50800</wp:posOffset>
                      </wp:positionV>
                      <wp:extent cx="464820" cy="350520"/>
                      <wp:effectExtent l="38100" t="38100" r="30480" b="30480"/>
                      <wp:wrapNone/>
                      <wp:docPr id="7" name="直線矢印コネクタ 7"/>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EC045E" id="直線矢印コネクタ 7" o:spid="_x0000_s1026" type="#_x0000_t32" style="position:absolute;margin-left:90pt;margin-top:4pt;width:36.6pt;height:27.6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" strokecolor="blue" strokeweight="3pt">
                      <v:stroke endarrow="block"/>
                    </v:shape>
                  </w:pict>
                </mc:Fallback>
              </mc:AlternateContent>
            </w: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6F0E78">
      <w:pPr>
        <w:pStyle w:val="af0"/>
        <w:widowControl/>
        <w:numPr>
          <w:ilvl w:val="0"/>
          <w:numId w:val="9"/>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6F0E78">
      <w:pPr>
        <w:pStyle w:val="af0"/>
        <w:widowControl/>
        <w:numPr>
          <w:ilvl w:val="0"/>
          <w:numId w:val="9"/>
        </w:numPr>
        <w:ind w:leftChars="0"/>
        <w:jc w:val="left"/>
        <w:rPr>
          <w:szCs w:val="21"/>
        </w:rPr>
      </w:pPr>
      <w:r w:rsidRPr="00DD4E94">
        <w:rPr>
          <w:szCs w:val="21"/>
        </w:rPr>
        <w:lastRenderedPageBreak/>
        <w:t>国土交通省ハザードマップポータルサイト</w:t>
      </w:r>
    </w:p>
    <w:p w14:paraId="41D049D0" w14:textId="5CF8F9D8" w:rsidR="00A0599E" w:rsidRPr="00DD4E94" w:rsidRDefault="00A0599E" w:rsidP="006F0E78">
      <w:pPr>
        <w:pStyle w:val="af0"/>
        <w:widowControl/>
        <w:numPr>
          <w:ilvl w:val="0"/>
          <w:numId w:val="9"/>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33982DBE" w:rsidR="00A0599E" w:rsidRPr="00A0599E" w:rsidRDefault="00077CEB"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252073" w:rsidRPr="00241599" w14:paraId="734E5532" w14:textId="77777777" w:rsidTr="005D2E78">
        <w:tc>
          <w:tcPr>
            <w:tcW w:w="2689" w:type="dxa"/>
            <w:vMerge w:val="restart"/>
            <w:tcBorders>
              <w:top w:val="single" w:sz="4" w:space="0" w:color="auto"/>
              <w:left w:val="single" w:sz="4" w:space="0" w:color="auto"/>
              <w:bottom w:val="nil"/>
              <w:right w:val="single" w:sz="4" w:space="0" w:color="auto"/>
            </w:tcBorders>
            <w:shd w:val="clear" w:color="auto" w:fill="E5DFEC" w:themeFill="accent4" w:themeFillTint="33"/>
            <w:vAlign w:val="center"/>
          </w:tcPr>
          <w:p w14:paraId="17DCA0B6"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54FB886B" w:rsidR="00252073" w:rsidRPr="00A0599E" w:rsidRDefault="00252073" w:rsidP="00252073">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F473DDF" w:rsidR="00252073" w:rsidRPr="004060DB" w:rsidRDefault="00252073" w:rsidP="00A0599E">
            <w:pPr>
              <w:rPr>
                <w:b/>
                <w:bCs/>
                <w:color w:val="0000FF"/>
                <w:szCs w:val="21"/>
                <w:shd w:val="clear" w:color="auto" w:fill="FFFFFF"/>
              </w:rPr>
            </w:pPr>
            <w:r w:rsidRPr="004060DB">
              <w:rPr>
                <w:b/>
                <w:bCs/>
                <w:color w:val="333333"/>
                <w:szCs w:val="21"/>
                <w:shd w:val="clear" w:color="auto" w:fill="FFFFFF"/>
              </w:rPr>
              <w:t>（想定する自然災害等）</w:t>
            </w:r>
            <w:r w:rsidRPr="004060DB">
              <w:rPr>
                <w:b/>
                <w:bCs/>
                <w:color w:val="333333"/>
                <w:szCs w:val="21"/>
                <w:shd w:val="clear" w:color="auto" w:fill="FFFFFF"/>
              </w:rPr>
              <w:t xml:space="preserve"> </w:t>
            </w:r>
            <w:r w:rsidRPr="004060DB">
              <w:rPr>
                <w:b/>
                <w:bCs/>
                <w:color w:val="333333"/>
                <w:szCs w:val="21"/>
                <w:shd w:val="clear" w:color="auto" w:fill="FFFFFF"/>
              </w:rPr>
              <w:t xml:space="preserve">　</w:t>
            </w:r>
            <w:r w:rsidRPr="004060DB">
              <w:rPr>
                <w:b/>
                <w:bCs/>
                <w:color w:val="0000FF"/>
                <w:szCs w:val="21"/>
                <w:shd w:val="clear" w:color="auto" w:fill="FFFFFF"/>
              </w:rPr>
              <w:t>必須</w:t>
            </w:r>
          </w:p>
          <w:p w14:paraId="31A10844" w14:textId="77777777" w:rsidR="00252073" w:rsidRPr="004060DB" w:rsidRDefault="00252073" w:rsidP="00A0599E">
            <w:pPr>
              <w:rPr>
                <w:color w:val="FF0000"/>
                <w:szCs w:val="21"/>
                <w:shd w:val="clear" w:color="auto" w:fill="FFFFFF"/>
              </w:rPr>
            </w:pPr>
          </w:p>
          <w:p w14:paraId="3C96A620" w14:textId="4F302F45" w:rsidR="002126F5" w:rsidRDefault="00252073" w:rsidP="004079E2">
            <w:pPr>
              <w:rPr>
                <w:color w:val="FF0000"/>
                <w:szCs w:val="21"/>
                <w:shd w:val="clear" w:color="auto" w:fill="FFFFFF"/>
              </w:rPr>
            </w:pPr>
            <w:r w:rsidRPr="004060DB">
              <w:rPr>
                <w:color w:val="FF0000"/>
                <w:szCs w:val="21"/>
                <w:shd w:val="clear" w:color="auto" w:fill="FFFFFF"/>
              </w:rPr>
              <w:t>想定する自然災害のうち、事業活動に与える影響が最も大きいものは、</w:t>
            </w:r>
            <w:r w:rsidR="00CA2675">
              <w:rPr>
                <w:rFonts w:hint="eastAsia"/>
                <w:color w:val="FF0000"/>
                <w:szCs w:val="21"/>
                <w:shd w:val="clear" w:color="auto" w:fill="FFFFFF"/>
              </w:rPr>
              <w:t>最大震度</w:t>
            </w:r>
            <w:r w:rsidR="002B3A10">
              <w:rPr>
                <w:rFonts w:hint="eastAsia"/>
                <w:color w:val="FF0000"/>
                <w:szCs w:val="21"/>
                <w:shd w:val="clear" w:color="auto" w:fill="FFFFFF"/>
              </w:rPr>
              <w:t>６</w:t>
            </w:r>
            <w:r w:rsidR="00CA2675">
              <w:rPr>
                <w:rFonts w:hint="eastAsia"/>
                <w:color w:val="FF0000"/>
                <w:szCs w:val="21"/>
                <w:shd w:val="clear" w:color="auto" w:fill="FFFFFF"/>
              </w:rPr>
              <w:t>強の地震</w:t>
            </w:r>
            <w:r w:rsidR="001519CC">
              <w:rPr>
                <w:rFonts w:hint="eastAsia"/>
                <w:color w:val="FF0000"/>
                <w:szCs w:val="21"/>
                <w:shd w:val="clear" w:color="auto" w:fill="FFFFFF"/>
              </w:rPr>
              <w:t>である。</w:t>
            </w:r>
          </w:p>
          <w:p w14:paraId="71CD5DE5" w14:textId="4C19520C" w:rsidR="00DF44F4" w:rsidRDefault="00DF44F4" w:rsidP="004079E2">
            <w:pPr>
              <w:rPr>
                <w:color w:val="FF0000"/>
                <w:szCs w:val="21"/>
                <w:shd w:val="clear" w:color="auto" w:fill="FFFFFF"/>
              </w:rPr>
            </w:pPr>
            <w:r>
              <w:rPr>
                <w:noProof/>
              </w:rPr>
              <mc:AlternateContent>
                <mc:Choice Requires="wps">
                  <w:drawing>
                    <wp:anchor distT="0" distB="0" distL="114300" distR="114300" simplePos="0" relativeHeight="251793408" behindDoc="0" locked="0" layoutInCell="1" allowOverlap="1" wp14:anchorId="64FED01A" wp14:editId="1D0CE756">
                      <wp:simplePos x="0" y="0"/>
                      <wp:positionH relativeFrom="column">
                        <wp:posOffset>1036320</wp:posOffset>
                      </wp:positionH>
                      <wp:positionV relativeFrom="paragraph">
                        <wp:posOffset>144780</wp:posOffset>
                      </wp:positionV>
                      <wp:extent cx="335280" cy="297180"/>
                      <wp:effectExtent l="38100" t="38100" r="26670" b="26670"/>
                      <wp:wrapNone/>
                      <wp:docPr id="9" name="直線矢印コネクタ 9"/>
                      <wp:cNvGraphicFramePr/>
                      <a:graphic xmlns:a="http://schemas.openxmlformats.org/drawingml/2006/main">
                        <a:graphicData uri="http://schemas.microsoft.com/office/word/2010/wordprocessingShape">
                          <wps:wsp>
                            <wps:cNvCnPr/>
                            <wps:spPr>
                              <a:xfrm flipH="1" flipV="1">
                                <a:off x="0" y="0"/>
                                <a:ext cx="335280" cy="2971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4E18D9" id="直線矢印コネクタ 9" o:spid="_x0000_s1026" type="#_x0000_t32" style="position:absolute;margin-left:81.6pt;margin-top:11.4pt;width:26.4pt;height:23.4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" strokecolor="blue" strokeweight="3pt">
                      <v:stroke endarrow="block"/>
                    </v:shape>
                  </w:pict>
                </mc:Fallback>
              </mc:AlternateContent>
            </w:r>
          </w:p>
          <w:p w14:paraId="59708683" w14:textId="7979AE1C" w:rsidR="00DF44F4" w:rsidRDefault="00DF44F4" w:rsidP="004079E2">
            <w:pPr>
              <w:rPr>
                <w:color w:val="FF0000"/>
                <w:szCs w:val="21"/>
                <w:shd w:val="clear" w:color="auto" w:fill="FFFFFF"/>
              </w:rPr>
            </w:pPr>
            <w:r w:rsidRPr="002F685D">
              <w:rPr>
                <w:rFonts w:asciiTheme="minorHAnsi" w:hAnsiTheme="minorHAnsi"/>
                <w:noProof/>
                <w:szCs w:val="21"/>
              </w:rPr>
              <mc:AlternateContent>
                <mc:Choice Requires="wps">
                  <w:drawing>
                    <wp:anchor distT="45720" distB="45720" distL="114300" distR="114300" simplePos="0" relativeHeight="251794432" behindDoc="0" locked="0" layoutInCell="1" allowOverlap="1" wp14:anchorId="153F74AE" wp14:editId="735AC85A">
                      <wp:simplePos x="0" y="0"/>
                      <wp:positionH relativeFrom="column">
                        <wp:posOffset>397510</wp:posOffset>
                      </wp:positionH>
                      <wp:positionV relativeFrom="paragraph">
                        <wp:posOffset>156210</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1905A970" w14:textId="49807CB6" w:rsidR="00DF44F4" w:rsidRPr="00966356" w:rsidRDefault="00DF44F4"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B148B5">
                                    <w:rPr>
                                      <w:rFonts w:ascii="ＭＳ Ｐゴシック" w:eastAsia="ＭＳ Ｐゴシック" w:hAnsi="ＭＳ Ｐゴシック" w:hint="eastAsia"/>
                                      <w:b/>
                                      <w:bCs/>
                                      <w:sz w:val="22"/>
                                      <w:szCs w:val="22"/>
                                    </w:rPr>
                                    <w:t>と水災</w:t>
                                  </w:r>
                                  <w:r>
                                    <w:rPr>
                                      <w:rFonts w:ascii="ＭＳ Ｐゴシック" w:eastAsia="ＭＳ Ｐゴシック" w:hAnsi="ＭＳ Ｐゴシック" w:hint="eastAsia"/>
                                      <w:b/>
                                      <w:bCs/>
                                      <w:sz w:val="22"/>
                                      <w:szCs w:val="22"/>
                                    </w:rPr>
                                    <w:t>」の事例も少なくありません。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F74AE" id="_x0000_s1028" type="#_x0000_t202" style="position:absolute;left:0;text-align:left;margin-left:31.3pt;margin-top:12.3pt;width:261pt;height:42.6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" strokecolor="blue" strokeweight="1.5pt">
                      <v:textbox>
                        <w:txbxContent>
                          <w:p w14:paraId="1905A970" w14:textId="49807CB6" w:rsidR="00DF44F4" w:rsidRPr="00966356" w:rsidRDefault="00DF44F4"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B148B5">
                              <w:rPr>
                                <w:rFonts w:ascii="ＭＳ Ｐゴシック" w:eastAsia="ＭＳ Ｐゴシック" w:hAnsi="ＭＳ Ｐゴシック" w:hint="eastAsia"/>
                                <w:b/>
                                <w:bCs/>
                                <w:sz w:val="22"/>
                                <w:szCs w:val="22"/>
                              </w:rPr>
                              <w:t>と水災</w:t>
                            </w:r>
                            <w:r>
                              <w:rPr>
                                <w:rFonts w:ascii="ＭＳ Ｐゴシック" w:eastAsia="ＭＳ Ｐゴシック" w:hAnsi="ＭＳ Ｐゴシック" w:hint="eastAsia"/>
                                <w:b/>
                                <w:bCs/>
                                <w:sz w:val="22"/>
                                <w:szCs w:val="22"/>
                              </w:rPr>
                              <w:t>」の事例も少なくありません。</w:t>
                            </w:r>
                          </w:p>
                        </w:txbxContent>
                      </v:textbox>
                      <w10:wrap type="square"/>
                    </v:shape>
                  </w:pict>
                </mc:Fallback>
              </mc:AlternateContent>
            </w:r>
          </w:p>
          <w:p w14:paraId="0D5F3F0D" w14:textId="018EDDCB" w:rsidR="00DF44F4" w:rsidRDefault="00DF44F4" w:rsidP="004079E2">
            <w:pPr>
              <w:rPr>
                <w:color w:val="FF0000"/>
                <w:szCs w:val="21"/>
                <w:shd w:val="clear" w:color="auto" w:fill="FFFFFF"/>
              </w:rPr>
            </w:pPr>
          </w:p>
          <w:p w14:paraId="7010E748" w14:textId="1C54B151" w:rsidR="00DF44F4" w:rsidRPr="004060DB" w:rsidRDefault="00DF44F4" w:rsidP="004079E2">
            <w:pPr>
              <w:rPr>
                <w:color w:val="FF0000"/>
                <w:szCs w:val="21"/>
                <w:shd w:val="clear" w:color="auto" w:fill="FFFFFF"/>
              </w:rPr>
            </w:pPr>
          </w:p>
          <w:p w14:paraId="137EABF6" w14:textId="77777777" w:rsidR="00252073" w:rsidRDefault="00252073" w:rsidP="00A0599E">
            <w:pPr>
              <w:rPr>
                <w:color w:val="000000" w:themeColor="text1"/>
                <w:szCs w:val="21"/>
              </w:rPr>
            </w:pPr>
          </w:p>
          <w:p w14:paraId="301A12C1" w14:textId="3814DD68" w:rsidR="001519CC" w:rsidRPr="004060DB" w:rsidRDefault="001519CC" w:rsidP="00A0599E">
            <w:pPr>
              <w:rPr>
                <w:color w:val="000000" w:themeColor="text1"/>
                <w:szCs w:val="21"/>
              </w:rPr>
            </w:pPr>
          </w:p>
        </w:tc>
      </w:tr>
      <w:tr w:rsidR="00252073" w:rsidRPr="00A0599E" w14:paraId="11C7A936" w14:textId="77777777" w:rsidTr="00E221C0">
        <w:trPr>
          <w:trHeight w:val="416"/>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1F274C43" w14:textId="57443A3F" w:rsidR="00252073" w:rsidRPr="00A0599E" w:rsidRDefault="00252073"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559AE501" w:rsidR="00252073" w:rsidRPr="004060DB" w:rsidRDefault="00252073" w:rsidP="00A0599E">
            <w:pPr>
              <w:rPr>
                <w:b/>
                <w:bCs/>
                <w:color w:val="FF0000"/>
                <w:szCs w:val="21"/>
              </w:rPr>
            </w:pPr>
            <w:r w:rsidRPr="004060DB">
              <w:rPr>
                <w:b/>
                <w:bCs/>
                <w:color w:val="000000" w:themeColor="text1"/>
                <w:szCs w:val="21"/>
              </w:rPr>
              <w:t xml:space="preserve">（人員に関する影響）　</w:t>
            </w:r>
            <w:r w:rsidRPr="004060DB">
              <w:rPr>
                <w:b/>
                <w:bCs/>
                <w:color w:val="0000FF"/>
                <w:szCs w:val="21"/>
              </w:rPr>
              <w:t>必須</w:t>
            </w:r>
          </w:p>
          <w:p w14:paraId="02255990" w14:textId="77777777" w:rsidR="00252073" w:rsidRDefault="00252073" w:rsidP="00A0599E">
            <w:pPr>
              <w:rPr>
                <w:color w:val="FF0000"/>
                <w:szCs w:val="21"/>
              </w:rPr>
            </w:pPr>
          </w:p>
          <w:p w14:paraId="0328664D" w14:textId="441C1984" w:rsidR="008E4CF8" w:rsidRPr="008E4CF8" w:rsidRDefault="008E4CF8" w:rsidP="006F0E78">
            <w:pPr>
              <w:pStyle w:val="af0"/>
              <w:numPr>
                <w:ilvl w:val="0"/>
                <w:numId w:val="19"/>
              </w:numPr>
              <w:ind w:leftChars="0"/>
              <w:rPr>
                <w:color w:val="FF0000"/>
                <w:szCs w:val="21"/>
              </w:rPr>
            </w:pPr>
            <w:r w:rsidRPr="008E4CF8">
              <w:rPr>
                <w:rFonts w:hint="eastAsia"/>
                <w:color w:val="FF0000"/>
                <w:szCs w:val="21"/>
              </w:rPr>
              <w:t>営業時間中に地震が発生した場合は、</w:t>
            </w:r>
            <w:r w:rsidR="00522FBA">
              <w:rPr>
                <w:rFonts w:hint="eastAsia"/>
                <w:color w:val="FF0000"/>
                <w:szCs w:val="21"/>
              </w:rPr>
              <w:t>本社では</w:t>
            </w:r>
            <w:r w:rsidRPr="008E4CF8">
              <w:rPr>
                <w:rFonts w:hint="eastAsia"/>
                <w:color w:val="FF0000"/>
                <w:szCs w:val="21"/>
              </w:rPr>
              <w:t>事務棚やキャビネットなどからの落下物で負傷する可能性が</w:t>
            </w:r>
            <w:r w:rsidR="001519CC">
              <w:rPr>
                <w:rFonts w:hint="eastAsia"/>
                <w:color w:val="FF0000"/>
                <w:szCs w:val="21"/>
              </w:rPr>
              <w:t>ある</w:t>
            </w:r>
            <w:r w:rsidR="00077133">
              <w:rPr>
                <w:rFonts w:hint="eastAsia"/>
                <w:color w:val="FF0000"/>
                <w:szCs w:val="21"/>
              </w:rPr>
              <w:t>。</w:t>
            </w:r>
          </w:p>
          <w:p w14:paraId="3FE93964" w14:textId="721B9DBC" w:rsidR="008E4CF8" w:rsidRPr="008E4CF8" w:rsidRDefault="00522FBA" w:rsidP="006F0E78">
            <w:pPr>
              <w:pStyle w:val="af0"/>
              <w:numPr>
                <w:ilvl w:val="0"/>
                <w:numId w:val="19"/>
              </w:numPr>
              <w:ind w:leftChars="0"/>
              <w:rPr>
                <w:color w:val="FF0000"/>
                <w:szCs w:val="21"/>
              </w:rPr>
            </w:pPr>
            <w:r>
              <w:rPr>
                <w:rFonts w:hint="eastAsia"/>
                <w:color w:val="FF0000"/>
                <w:szCs w:val="21"/>
              </w:rPr>
              <w:t>施工現場</w:t>
            </w:r>
            <w:r w:rsidR="008E4CF8" w:rsidRPr="008E4CF8">
              <w:rPr>
                <w:rFonts w:hint="eastAsia"/>
                <w:color w:val="FF0000"/>
                <w:szCs w:val="21"/>
              </w:rPr>
              <w:t>では、資材棚からの落下物により負傷する可能性が</w:t>
            </w:r>
            <w:r w:rsidR="001519CC">
              <w:rPr>
                <w:rFonts w:hint="eastAsia"/>
                <w:color w:val="FF0000"/>
                <w:szCs w:val="21"/>
              </w:rPr>
              <w:t>ある。</w:t>
            </w:r>
          </w:p>
          <w:p w14:paraId="7A381884" w14:textId="777922BE" w:rsidR="008E4CF8" w:rsidRPr="008E4CF8" w:rsidRDefault="00522FBA" w:rsidP="006F0E78">
            <w:pPr>
              <w:pStyle w:val="af0"/>
              <w:numPr>
                <w:ilvl w:val="0"/>
                <w:numId w:val="19"/>
              </w:numPr>
              <w:ind w:leftChars="0"/>
              <w:rPr>
                <w:color w:val="FF0000"/>
                <w:szCs w:val="21"/>
              </w:rPr>
            </w:pPr>
            <w:r>
              <w:rPr>
                <w:rFonts w:hint="eastAsia"/>
                <w:color w:val="FF0000"/>
                <w:szCs w:val="21"/>
              </w:rPr>
              <w:t>施工現場</w:t>
            </w:r>
            <w:r w:rsidR="008E4CF8" w:rsidRPr="008E4CF8">
              <w:rPr>
                <w:rFonts w:hint="eastAsia"/>
                <w:color w:val="FF0000"/>
                <w:szCs w:val="21"/>
              </w:rPr>
              <w:t>では、運搬中の</w:t>
            </w:r>
            <w:r w:rsidR="008E4CF8">
              <w:rPr>
                <w:rFonts w:hint="eastAsia"/>
                <w:color w:val="FF0000"/>
                <w:szCs w:val="21"/>
              </w:rPr>
              <w:t>資材</w:t>
            </w:r>
            <w:r w:rsidR="008E4CF8" w:rsidRPr="008E4CF8">
              <w:rPr>
                <w:rFonts w:hint="eastAsia"/>
                <w:color w:val="FF0000"/>
                <w:szCs w:val="21"/>
              </w:rPr>
              <w:t>で挟まれて負傷する可能性があ</w:t>
            </w:r>
            <w:r w:rsidR="001519CC">
              <w:rPr>
                <w:rFonts w:hint="eastAsia"/>
                <w:color w:val="FF0000"/>
                <w:szCs w:val="21"/>
              </w:rPr>
              <w:t>る</w:t>
            </w:r>
            <w:r w:rsidR="008E4CF8" w:rsidRPr="008E4CF8">
              <w:rPr>
                <w:rFonts w:hint="eastAsia"/>
                <w:color w:val="FF0000"/>
                <w:szCs w:val="21"/>
              </w:rPr>
              <w:t>。</w:t>
            </w:r>
          </w:p>
          <w:p w14:paraId="30DFB8F7" w14:textId="601A9710" w:rsidR="00E221C0" w:rsidRPr="00522FBA" w:rsidRDefault="00E221C0" w:rsidP="00522FBA">
            <w:pPr>
              <w:rPr>
                <w:color w:val="FF0000"/>
                <w:szCs w:val="21"/>
              </w:rPr>
            </w:pPr>
          </w:p>
        </w:tc>
      </w:tr>
      <w:tr w:rsidR="00252073" w:rsidRPr="00A0599E" w14:paraId="3E59DFF9" w14:textId="77777777" w:rsidTr="005D2E78">
        <w:trPr>
          <w:trHeight w:val="2967"/>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33B3290D"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252073" w:rsidRPr="004060DB" w:rsidRDefault="00252073" w:rsidP="00DD4E94">
            <w:pPr>
              <w:rPr>
                <w:b/>
                <w:bCs/>
                <w:color w:val="0000FF"/>
                <w:szCs w:val="21"/>
              </w:rPr>
            </w:pPr>
            <w:r w:rsidRPr="004060DB">
              <w:rPr>
                <w:b/>
                <w:bCs/>
                <w:color w:val="000000" w:themeColor="text1"/>
                <w:szCs w:val="21"/>
              </w:rPr>
              <w:t xml:space="preserve">（建物・設備に関する影響）　</w:t>
            </w:r>
            <w:r w:rsidRPr="004060DB">
              <w:rPr>
                <w:b/>
                <w:bCs/>
                <w:color w:val="0000FF"/>
                <w:szCs w:val="21"/>
              </w:rPr>
              <w:t>必須</w:t>
            </w:r>
          </w:p>
          <w:p w14:paraId="14142600" w14:textId="3A065F44" w:rsidR="00252073" w:rsidRDefault="00252073" w:rsidP="00A0599E">
            <w:pPr>
              <w:rPr>
                <w:color w:val="FF0000"/>
                <w:szCs w:val="21"/>
              </w:rPr>
            </w:pPr>
          </w:p>
          <w:p w14:paraId="30DF6730" w14:textId="537D03C1" w:rsidR="00522FBA" w:rsidRPr="00522FBA" w:rsidRDefault="00522FBA" w:rsidP="006F0E78">
            <w:pPr>
              <w:pStyle w:val="af0"/>
              <w:numPr>
                <w:ilvl w:val="0"/>
                <w:numId w:val="16"/>
              </w:numPr>
              <w:ind w:leftChars="0"/>
              <w:rPr>
                <w:color w:val="FF0000"/>
                <w:szCs w:val="21"/>
              </w:rPr>
            </w:pPr>
            <w:r w:rsidRPr="00522FBA">
              <w:rPr>
                <w:rFonts w:hint="eastAsia"/>
                <w:color w:val="FF0000"/>
                <w:szCs w:val="21"/>
              </w:rPr>
              <w:t>本社の建物は、築</w:t>
            </w:r>
            <w:r w:rsidR="002B3A10">
              <w:rPr>
                <w:rFonts w:hint="eastAsia"/>
                <w:color w:val="FF0000"/>
                <w:szCs w:val="21"/>
              </w:rPr>
              <w:t>１５</w:t>
            </w:r>
            <w:r w:rsidRPr="00522FBA">
              <w:rPr>
                <w:rFonts w:hint="eastAsia"/>
                <w:color w:val="FF0000"/>
                <w:szCs w:val="21"/>
              </w:rPr>
              <w:t>年</w:t>
            </w:r>
            <w:r>
              <w:rPr>
                <w:rFonts w:hint="eastAsia"/>
                <w:color w:val="FF0000"/>
                <w:szCs w:val="21"/>
              </w:rPr>
              <w:t>の</w:t>
            </w:r>
            <w:r w:rsidRPr="00522FBA">
              <w:rPr>
                <w:rFonts w:hint="eastAsia"/>
                <w:color w:val="FF0000"/>
                <w:szCs w:val="21"/>
              </w:rPr>
              <w:t>鉄骨・</w:t>
            </w:r>
            <w:r w:rsidR="002B3A10">
              <w:rPr>
                <w:rFonts w:hint="eastAsia"/>
                <w:color w:val="FF0000"/>
                <w:szCs w:val="21"/>
              </w:rPr>
              <w:t>３</w:t>
            </w:r>
            <w:r w:rsidRPr="00522FBA">
              <w:rPr>
                <w:rFonts w:hint="eastAsia"/>
                <w:color w:val="FF0000"/>
                <w:szCs w:val="21"/>
              </w:rPr>
              <w:t>階建</w:t>
            </w:r>
            <w:r>
              <w:rPr>
                <w:rFonts w:hint="eastAsia"/>
                <w:color w:val="FF0000"/>
                <w:szCs w:val="21"/>
              </w:rPr>
              <w:t>で、</w:t>
            </w:r>
            <w:r w:rsidR="004237B4">
              <w:rPr>
                <w:rFonts w:hint="eastAsia"/>
                <w:color w:val="FF0000"/>
                <w:szCs w:val="21"/>
              </w:rPr>
              <w:t>震度６強でも</w:t>
            </w:r>
            <w:r>
              <w:rPr>
                <w:rFonts w:hint="eastAsia"/>
                <w:color w:val="FF0000"/>
                <w:szCs w:val="21"/>
              </w:rPr>
              <w:t>倒壊の恐れはないが</w:t>
            </w:r>
            <w:r w:rsidRPr="00522FBA">
              <w:rPr>
                <w:rFonts w:hint="eastAsia"/>
                <w:color w:val="FF0000"/>
                <w:szCs w:val="21"/>
              </w:rPr>
              <w:t>、</w:t>
            </w:r>
            <w:r w:rsidR="004237B4" w:rsidRPr="00522FBA">
              <w:rPr>
                <w:rFonts w:hint="eastAsia"/>
                <w:color w:val="FF0000"/>
                <w:szCs w:val="21"/>
              </w:rPr>
              <w:t>棚・ロッカーなどの什器類が転倒する可能性が</w:t>
            </w:r>
            <w:r w:rsidR="001519CC">
              <w:rPr>
                <w:rFonts w:hint="eastAsia"/>
                <w:color w:val="FF0000"/>
                <w:szCs w:val="21"/>
              </w:rPr>
              <w:t>ある</w:t>
            </w:r>
            <w:r w:rsidR="004237B4">
              <w:rPr>
                <w:rFonts w:hint="eastAsia"/>
                <w:color w:val="FF0000"/>
                <w:szCs w:val="21"/>
              </w:rPr>
              <w:t>。</w:t>
            </w:r>
          </w:p>
          <w:p w14:paraId="723490BC" w14:textId="616B8544" w:rsidR="004237B4" w:rsidRDefault="00522FBA" w:rsidP="006F0E78">
            <w:pPr>
              <w:pStyle w:val="af0"/>
              <w:numPr>
                <w:ilvl w:val="0"/>
                <w:numId w:val="16"/>
              </w:numPr>
              <w:ind w:leftChars="0"/>
              <w:rPr>
                <w:color w:val="FF0000"/>
                <w:szCs w:val="21"/>
              </w:rPr>
            </w:pPr>
            <w:r w:rsidRPr="004237B4">
              <w:rPr>
                <w:rFonts w:hint="eastAsia"/>
                <w:color w:val="FF0000"/>
                <w:szCs w:val="21"/>
              </w:rPr>
              <w:t>天井</w:t>
            </w:r>
            <w:r w:rsidR="004237B4" w:rsidRPr="004237B4">
              <w:rPr>
                <w:rFonts w:hint="eastAsia"/>
                <w:color w:val="FF0000"/>
                <w:szCs w:val="21"/>
              </w:rPr>
              <w:t>から蛍光灯などが</w:t>
            </w:r>
            <w:r w:rsidRPr="004237B4">
              <w:rPr>
                <w:rFonts w:hint="eastAsia"/>
                <w:color w:val="FF0000"/>
                <w:szCs w:val="21"/>
              </w:rPr>
              <w:t>落下</w:t>
            </w:r>
            <w:r w:rsidR="004237B4" w:rsidRPr="004237B4">
              <w:rPr>
                <w:rFonts w:hint="eastAsia"/>
                <w:color w:val="FF0000"/>
                <w:szCs w:val="21"/>
              </w:rPr>
              <w:t>する恐れが</w:t>
            </w:r>
            <w:r w:rsidR="001519CC">
              <w:rPr>
                <w:rFonts w:hint="eastAsia"/>
                <w:color w:val="FF0000"/>
                <w:szCs w:val="21"/>
              </w:rPr>
              <w:t>ある</w:t>
            </w:r>
            <w:r w:rsidR="004237B4" w:rsidRPr="004237B4">
              <w:rPr>
                <w:rFonts w:hint="eastAsia"/>
                <w:color w:val="FF0000"/>
                <w:szCs w:val="21"/>
              </w:rPr>
              <w:t>。</w:t>
            </w:r>
          </w:p>
          <w:p w14:paraId="61437463" w14:textId="137D2521" w:rsidR="00522FBA" w:rsidRPr="004237B4" w:rsidRDefault="004237B4" w:rsidP="006F0E78">
            <w:pPr>
              <w:pStyle w:val="af0"/>
              <w:numPr>
                <w:ilvl w:val="0"/>
                <w:numId w:val="16"/>
              </w:numPr>
              <w:ind w:leftChars="0"/>
              <w:rPr>
                <w:color w:val="FF0000"/>
                <w:szCs w:val="21"/>
              </w:rPr>
            </w:pPr>
            <w:r>
              <w:rPr>
                <w:rFonts w:hint="eastAsia"/>
                <w:color w:val="FF0000"/>
                <w:szCs w:val="21"/>
              </w:rPr>
              <w:t>電力供給がとまる可能性が</w:t>
            </w:r>
            <w:r w:rsidR="001519CC">
              <w:rPr>
                <w:rFonts w:hint="eastAsia"/>
                <w:color w:val="FF0000"/>
                <w:szCs w:val="21"/>
              </w:rPr>
              <w:t>ある</w:t>
            </w:r>
            <w:r>
              <w:rPr>
                <w:rFonts w:hint="eastAsia"/>
                <w:color w:val="FF0000"/>
                <w:szCs w:val="21"/>
              </w:rPr>
              <w:t>。</w:t>
            </w:r>
          </w:p>
          <w:p w14:paraId="73D4DD18" w14:textId="66E5C25A" w:rsidR="00522FBA" w:rsidRPr="00522FBA" w:rsidRDefault="004237B4" w:rsidP="006F0E78">
            <w:pPr>
              <w:pStyle w:val="af0"/>
              <w:numPr>
                <w:ilvl w:val="0"/>
                <w:numId w:val="16"/>
              </w:numPr>
              <w:ind w:leftChars="0"/>
              <w:rPr>
                <w:color w:val="FF0000"/>
                <w:szCs w:val="21"/>
              </w:rPr>
            </w:pPr>
            <w:r>
              <w:rPr>
                <w:rFonts w:hint="eastAsia"/>
                <w:color w:val="FF0000"/>
                <w:szCs w:val="21"/>
              </w:rPr>
              <w:t>上下水道が</w:t>
            </w:r>
            <w:r w:rsidR="00522FBA" w:rsidRPr="00522FBA">
              <w:rPr>
                <w:rFonts w:hint="eastAsia"/>
                <w:color w:val="FF0000"/>
                <w:szCs w:val="21"/>
              </w:rPr>
              <w:t>使用出来なくなる可能性</w:t>
            </w:r>
            <w:r>
              <w:rPr>
                <w:rFonts w:hint="eastAsia"/>
                <w:color w:val="FF0000"/>
                <w:szCs w:val="21"/>
              </w:rPr>
              <w:t>が</w:t>
            </w:r>
            <w:r w:rsidR="001519CC">
              <w:rPr>
                <w:rFonts w:hint="eastAsia"/>
                <w:color w:val="FF0000"/>
                <w:szCs w:val="21"/>
              </w:rPr>
              <w:t>ある</w:t>
            </w:r>
            <w:r w:rsidR="00522FBA" w:rsidRPr="00522FBA">
              <w:rPr>
                <w:rFonts w:hint="eastAsia"/>
                <w:color w:val="FF0000"/>
                <w:szCs w:val="21"/>
              </w:rPr>
              <w:t>。</w:t>
            </w:r>
          </w:p>
          <w:p w14:paraId="3D8BFC46" w14:textId="520928DF" w:rsidR="00252073" w:rsidRPr="004237B4" w:rsidRDefault="00252073" w:rsidP="004237B4">
            <w:pPr>
              <w:rPr>
                <w:color w:val="000000" w:themeColor="text1"/>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7D458AD8" w14:textId="77777777" w:rsidR="005D2E78" w:rsidRDefault="005D2E78" w:rsidP="005D2E78">
            <w:pPr>
              <w:rPr>
                <w:rFonts w:ascii="ＭＳ 明朝" w:hAnsi="ＭＳ 明朝"/>
                <w:color w:val="000000" w:themeColor="text1"/>
                <w:szCs w:val="21"/>
              </w:rPr>
            </w:pPr>
          </w:p>
          <w:p w14:paraId="5EEC787F" w14:textId="77777777" w:rsidR="005D2E78" w:rsidRDefault="005D2E78" w:rsidP="005D2E78">
            <w:pPr>
              <w:rPr>
                <w:rFonts w:ascii="ＭＳ 明朝" w:hAnsi="ＭＳ 明朝"/>
                <w:color w:val="000000" w:themeColor="text1"/>
                <w:szCs w:val="21"/>
              </w:rPr>
            </w:pPr>
          </w:p>
          <w:p w14:paraId="50AD55B9" w14:textId="0C2ABEF5" w:rsidR="00252073" w:rsidRP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災害等の発生が</w:t>
            </w:r>
          </w:p>
          <w:p w14:paraId="2B8BC7BF" w14:textId="77777777" w:rsid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事業活動に与える影響</w:t>
            </w: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4060DB" w:rsidRDefault="00252073" w:rsidP="00A0599E">
            <w:pPr>
              <w:rPr>
                <w:color w:val="000000" w:themeColor="text1"/>
                <w:szCs w:val="21"/>
              </w:rPr>
            </w:pPr>
            <w:r w:rsidRPr="004060DB">
              <w:rPr>
                <w:b/>
                <w:bCs/>
                <w:color w:val="000000" w:themeColor="text1"/>
                <w:szCs w:val="21"/>
              </w:rPr>
              <w:t>（資金繰りに関する影響）</w:t>
            </w:r>
            <w:r w:rsidRPr="004060DB">
              <w:rPr>
                <w:color w:val="0000FF"/>
                <w:szCs w:val="21"/>
              </w:rPr>
              <w:t xml:space="preserve">　</w:t>
            </w:r>
            <w:r w:rsidRPr="004060DB">
              <w:rPr>
                <w:b/>
                <w:bCs/>
                <w:color w:val="0000FF"/>
                <w:szCs w:val="21"/>
              </w:rPr>
              <w:t>必須</w:t>
            </w:r>
          </w:p>
          <w:p w14:paraId="443DCB07" w14:textId="77777777" w:rsidR="00252073" w:rsidRPr="004060DB" w:rsidRDefault="00252073" w:rsidP="00A0599E">
            <w:pPr>
              <w:rPr>
                <w:color w:val="FF0000"/>
                <w:szCs w:val="21"/>
              </w:rPr>
            </w:pPr>
          </w:p>
          <w:p w14:paraId="7C800275" w14:textId="10176C6A" w:rsidR="004237B4" w:rsidRPr="004237B4" w:rsidRDefault="004237B4" w:rsidP="006F0E78">
            <w:pPr>
              <w:pStyle w:val="af0"/>
              <w:numPr>
                <w:ilvl w:val="0"/>
                <w:numId w:val="20"/>
              </w:numPr>
              <w:ind w:leftChars="0"/>
              <w:rPr>
                <w:color w:val="FF0000"/>
                <w:szCs w:val="21"/>
              </w:rPr>
            </w:pPr>
            <w:r w:rsidRPr="004237B4">
              <w:rPr>
                <w:rFonts w:hint="eastAsia"/>
                <w:color w:val="FF0000"/>
                <w:szCs w:val="21"/>
              </w:rPr>
              <w:t>地震による事業活動の休止は、当社のみでは最大で</w:t>
            </w:r>
            <w:r w:rsidR="002B3A10">
              <w:rPr>
                <w:rFonts w:hint="eastAsia"/>
                <w:color w:val="FF0000"/>
                <w:szCs w:val="21"/>
              </w:rPr>
              <w:t>１０</w:t>
            </w:r>
            <w:r w:rsidRPr="004237B4">
              <w:rPr>
                <w:rFonts w:hint="eastAsia"/>
                <w:color w:val="FF0000"/>
                <w:szCs w:val="21"/>
              </w:rPr>
              <w:t>日間と予想するが、現場で必要な協力会社が稼働するまで</w:t>
            </w:r>
            <w:r w:rsidR="002B3A10">
              <w:rPr>
                <w:rFonts w:hint="eastAsia"/>
                <w:color w:val="FF0000"/>
                <w:szCs w:val="21"/>
              </w:rPr>
              <w:t>３０</w:t>
            </w:r>
            <w:r w:rsidRPr="004237B4">
              <w:rPr>
                <w:rFonts w:hint="eastAsia"/>
                <w:color w:val="FF0000"/>
                <w:szCs w:val="21"/>
              </w:rPr>
              <w:t>日間は要すると考えて</w:t>
            </w:r>
            <w:r w:rsidR="001519CC">
              <w:rPr>
                <w:rFonts w:hint="eastAsia"/>
                <w:color w:val="FF0000"/>
                <w:szCs w:val="21"/>
              </w:rPr>
              <w:t>いる</w:t>
            </w:r>
            <w:r w:rsidRPr="004237B4">
              <w:rPr>
                <w:rFonts w:hint="eastAsia"/>
                <w:color w:val="FF0000"/>
                <w:szCs w:val="21"/>
              </w:rPr>
              <w:t>。</w:t>
            </w:r>
          </w:p>
          <w:p w14:paraId="55EB306C" w14:textId="371EF182" w:rsidR="004237B4" w:rsidRPr="004237B4" w:rsidRDefault="004237B4" w:rsidP="006F0E78">
            <w:pPr>
              <w:pStyle w:val="af0"/>
              <w:numPr>
                <w:ilvl w:val="0"/>
                <w:numId w:val="20"/>
              </w:numPr>
              <w:ind w:leftChars="0"/>
              <w:rPr>
                <w:color w:val="FF0000"/>
                <w:szCs w:val="21"/>
              </w:rPr>
            </w:pPr>
            <w:r>
              <w:rPr>
                <w:rFonts w:hint="eastAsia"/>
                <w:color w:val="FF0000"/>
                <w:szCs w:val="21"/>
              </w:rPr>
              <w:t>当社の</w:t>
            </w:r>
            <w:r w:rsidRPr="004237B4">
              <w:rPr>
                <w:rFonts w:hint="eastAsia"/>
                <w:color w:val="FF0000"/>
                <w:szCs w:val="21"/>
              </w:rPr>
              <w:t>休業が</w:t>
            </w:r>
            <w:r w:rsidR="002B3A10">
              <w:rPr>
                <w:rFonts w:hint="eastAsia"/>
                <w:color w:val="FF0000"/>
                <w:szCs w:val="21"/>
              </w:rPr>
              <w:t>３０</w:t>
            </w:r>
            <w:r w:rsidRPr="004237B4">
              <w:rPr>
                <w:rFonts w:hint="eastAsia"/>
                <w:color w:val="FF0000"/>
                <w:szCs w:val="21"/>
              </w:rPr>
              <w:t>日</w:t>
            </w:r>
            <w:r>
              <w:rPr>
                <w:rFonts w:hint="eastAsia"/>
                <w:color w:val="FF0000"/>
                <w:szCs w:val="21"/>
              </w:rPr>
              <w:t>までのケースでは</w:t>
            </w:r>
            <w:r w:rsidRPr="004237B4">
              <w:rPr>
                <w:rFonts w:hint="eastAsia"/>
                <w:color w:val="FF0000"/>
                <w:szCs w:val="21"/>
              </w:rPr>
              <w:t>自己資金で対応</w:t>
            </w:r>
            <w:r>
              <w:rPr>
                <w:rFonts w:hint="eastAsia"/>
                <w:color w:val="FF0000"/>
                <w:szCs w:val="21"/>
              </w:rPr>
              <w:t>可能</w:t>
            </w:r>
            <w:r w:rsidR="001519CC">
              <w:rPr>
                <w:rFonts w:hint="eastAsia"/>
                <w:color w:val="FF0000"/>
                <w:szCs w:val="21"/>
              </w:rPr>
              <w:t>だが、</w:t>
            </w:r>
            <w:r w:rsidR="002B3A10">
              <w:rPr>
                <w:rFonts w:hint="eastAsia"/>
                <w:color w:val="FF0000"/>
                <w:szCs w:val="21"/>
              </w:rPr>
              <w:t xml:space="preserve"> </w:t>
            </w:r>
            <w:r w:rsidR="002B3A10">
              <w:rPr>
                <w:rFonts w:hint="eastAsia"/>
                <w:color w:val="FF0000"/>
                <w:szCs w:val="21"/>
              </w:rPr>
              <w:lastRenderedPageBreak/>
              <w:t>３０</w:t>
            </w:r>
            <w:r>
              <w:rPr>
                <w:rFonts w:hint="eastAsia"/>
                <w:color w:val="FF0000"/>
                <w:szCs w:val="21"/>
              </w:rPr>
              <w:t>日を超えると</w:t>
            </w:r>
            <w:r w:rsidRPr="00E33FB7">
              <w:rPr>
                <w:rFonts w:hint="eastAsia"/>
                <w:color w:val="FF0000"/>
                <w:szCs w:val="21"/>
              </w:rPr>
              <w:t>運転資金が枯渇することや復旧費用を捻出できないことが想定され</w:t>
            </w:r>
            <w:r w:rsidR="001519CC">
              <w:rPr>
                <w:rFonts w:hint="eastAsia"/>
                <w:color w:val="FF0000"/>
                <w:szCs w:val="21"/>
              </w:rPr>
              <w:t>る</w:t>
            </w:r>
            <w:r w:rsidRPr="00E33FB7">
              <w:rPr>
                <w:rFonts w:hint="eastAsia"/>
                <w:color w:val="FF0000"/>
                <w:szCs w:val="21"/>
              </w:rPr>
              <w:t>。</w:t>
            </w:r>
          </w:p>
          <w:p w14:paraId="01950EF4" w14:textId="147BA670" w:rsidR="004237B4" w:rsidRPr="004237B4" w:rsidRDefault="004237B4" w:rsidP="006F0E78">
            <w:pPr>
              <w:pStyle w:val="af0"/>
              <w:numPr>
                <w:ilvl w:val="0"/>
                <w:numId w:val="20"/>
              </w:numPr>
              <w:ind w:leftChars="0"/>
              <w:rPr>
                <w:color w:val="FF0000"/>
                <w:szCs w:val="21"/>
              </w:rPr>
            </w:pPr>
            <w:r w:rsidRPr="004237B4">
              <w:rPr>
                <w:rFonts w:hint="eastAsia"/>
                <w:color w:val="FF0000"/>
                <w:szCs w:val="21"/>
              </w:rPr>
              <w:t>地震の保険には加入して</w:t>
            </w:r>
            <w:r>
              <w:rPr>
                <w:rFonts w:hint="eastAsia"/>
                <w:color w:val="FF0000"/>
                <w:szCs w:val="21"/>
              </w:rPr>
              <w:t>おり、</w:t>
            </w:r>
            <w:r w:rsidRPr="004237B4">
              <w:rPr>
                <w:rFonts w:hint="eastAsia"/>
                <w:color w:val="FF0000"/>
                <w:szCs w:val="21"/>
              </w:rPr>
              <w:t>補償額も</w:t>
            </w:r>
            <w:r>
              <w:rPr>
                <w:rFonts w:hint="eastAsia"/>
                <w:color w:val="FF0000"/>
                <w:szCs w:val="21"/>
              </w:rPr>
              <w:t>十分と考えてい</w:t>
            </w:r>
            <w:r w:rsidR="001519CC">
              <w:rPr>
                <w:rFonts w:hint="eastAsia"/>
                <w:color w:val="FF0000"/>
                <w:szCs w:val="21"/>
              </w:rPr>
              <w:t>る</w:t>
            </w:r>
            <w:r>
              <w:rPr>
                <w:rFonts w:hint="eastAsia"/>
                <w:color w:val="FF0000"/>
                <w:szCs w:val="21"/>
              </w:rPr>
              <w:t>。</w:t>
            </w:r>
          </w:p>
          <w:p w14:paraId="7D406472" w14:textId="0FBBD4E8" w:rsidR="00E33FB7" w:rsidRPr="004060DB" w:rsidRDefault="00E33FB7" w:rsidP="00E33FB7">
            <w:pPr>
              <w:rPr>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4060DB" w:rsidRDefault="00252073" w:rsidP="00A0599E">
            <w:pPr>
              <w:rPr>
                <w:color w:val="000000" w:themeColor="text1"/>
                <w:szCs w:val="21"/>
              </w:rPr>
            </w:pPr>
            <w:r w:rsidRPr="004060DB">
              <w:rPr>
                <w:b/>
                <w:bCs/>
                <w:color w:val="000000" w:themeColor="text1"/>
                <w:szCs w:val="21"/>
              </w:rPr>
              <w:t>（情報に関する影響）</w:t>
            </w:r>
            <w:r w:rsidRPr="004060DB">
              <w:rPr>
                <w:color w:val="000000" w:themeColor="text1"/>
                <w:szCs w:val="21"/>
              </w:rPr>
              <w:t xml:space="preserve">　</w:t>
            </w:r>
            <w:r w:rsidRPr="004060DB">
              <w:rPr>
                <w:b/>
                <w:bCs/>
                <w:color w:val="0000FF"/>
                <w:szCs w:val="21"/>
              </w:rPr>
              <w:t>必須</w:t>
            </w:r>
          </w:p>
          <w:p w14:paraId="0C4DEB42" w14:textId="77777777" w:rsidR="00252073" w:rsidRPr="004060DB" w:rsidRDefault="00252073" w:rsidP="00A0599E">
            <w:pPr>
              <w:rPr>
                <w:color w:val="FF0000"/>
                <w:szCs w:val="21"/>
              </w:rPr>
            </w:pPr>
          </w:p>
          <w:p w14:paraId="66E18D5B" w14:textId="25684555" w:rsidR="00252073" w:rsidRDefault="00E33FB7" w:rsidP="00A0599E">
            <w:pPr>
              <w:rPr>
                <w:color w:val="FF0000"/>
                <w:szCs w:val="21"/>
              </w:rPr>
            </w:pPr>
            <w:r>
              <w:rPr>
                <w:rFonts w:hint="eastAsia"/>
                <w:color w:val="FF0000"/>
                <w:szCs w:val="21"/>
              </w:rPr>
              <w:t>事務所</w:t>
            </w:r>
            <w:r w:rsidRPr="00E33FB7">
              <w:rPr>
                <w:rFonts w:hint="eastAsia"/>
                <w:color w:val="FF0000"/>
                <w:szCs w:val="21"/>
              </w:rPr>
              <w:t>内にある</w:t>
            </w:r>
            <w:r w:rsidR="002B3A10">
              <w:rPr>
                <w:rFonts w:hint="eastAsia"/>
                <w:color w:val="FF0000"/>
                <w:szCs w:val="21"/>
              </w:rPr>
              <w:t>ＰＣ</w:t>
            </w:r>
            <w:r w:rsidRPr="00E33FB7">
              <w:rPr>
                <w:rFonts w:hint="eastAsia"/>
                <w:color w:val="FF0000"/>
                <w:szCs w:val="21"/>
              </w:rPr>
              <w:t>（顧客情報、財務資料、関係図面など）が地震で破損すればクラウド化してあるデータ以外（具体的には、一部の</w:t>
            </w:r>
            <w:r>
              <w:rPr>
                <w:rFonts w:hint="eastAsia"/>
                <w:color w:val="FF0000"/>
                <w:szCs w:val="21"/>
              </w:rPr>
              <w:t>契約書及び</w:t>
            </w:r>
            <w:r w:rsidRPr="00E33FB7">
              <w:rPr>
                <w:rFonts w:hint="eastAsia"/>
                <w:color w:val="FF0000"/>
                <w:szCs w:val="21"/>
              </w:rPr>
              <w:t>個人用データ類）は喪失する恐れがあ</w:t>
            </w:r>
            <w:r w:rsidR="001519CC">
              <w:rPr>
                <w:rFonts w:hint="eastAsia"/>
                <w:color w:val="FF0000"/>
                <w:szCs w:val="21"/>
              </w:rPr>
              <w:t>る</w:t>
            </w:r>
            <w:r w:rsidRPr="00E33FB7">
              <w:rPr>
                <w:rFonts w:hint="eastAsia"/>
                <w:color w:val="FF0000"/>
                <w:szCs w:val="21"/>
              </w:rPr>
              <w:t>。</w:t>
            </w:r>
          </w:p>
          <w:p w14:paraId="51D3ED07" w14:textId="5F1FED5A" w:rsidR="00E33FB7" w:rsidRPr="00E33FB7" w:rsidRDefault="00E33FB7" w:rsidP="004237B4">
            <w:pPr>
              <w:rPr>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252073" w:rsidRDefault="00252073" w:rsidP="00A0599E">
            <w:pPr>
              <w:rPr>
                <w:color w:val="000000" w:themeColor="text1"/>
                <w:szCs w:val="21"/>
              </w:rPr>
            </w:pPr>
          </w:p>
          <w:p w14:paraId="0E6D8D84" w14:textId="3020BB2E" w:rsidR="004237B4" w:rsidRDefault="004237B4" w:rsidP="006F0E78">
            <w:pPr>
              <w:numPr>
                <w:ilvl w:val="0"/>
                <w:numId w:val="17"/>
              </w:numPr>
              <w:rPr>
                <w:color w:val="FF0000"/>
                <w:szCs w:val="21"/>
              </w:rPr>
            </w:pPr>
            <w:r w:rsidRPr="004237B4">
              <w:rPr>
                <w:rFonts w:hint="eastAsia"/>
                <w:color w:val="FF0000"/>
                <w:szCs w:val="21"/>
              </w:rPr>
              <w:t>道路などのインフラ被災の影響により、現場社員の通勤が困難にな</w:t>
            </w:r>
            <w:r w:rsidR="001519CC">
              <w:rPr>
                <w:rFonts w:hint="eastAsia"/>
                <w:color w:val="FF0000"/>
                <w:szCs w:val="21"/>
              </w:rPr>
              <w:t>る</w:t>
            </w:r>
            <w:r>
              <w:rPr>
                <w:rFonts w:hint="eastAsia"/>
                <w:color w:val="FF0000"/>
                <w:szCs w:val="21"/>
              </w:rPr>
              <w:t>。</w:t>
            </w:r>
          </w:p>
          <w:p w14:paraId="74CF737F" w14:textId="3D12181E" w:rsidR="004237B4" w:rsidRPr="004237B4" w:rsidRDefault="004237B4" w:rsidP="006F0E78">
            <w:pPr>
              <w:numPr>
                <w:ilvl w:val="0"/>
                <w:numId w:val="17"/>
              </w:numPr>
              <w:rPr>
                <w:color w:val="FF0000"/>
                <w:szCs w:val="21"/>
              </w:rPr>
            </w:pPr>
            <w:r w:rsidRPr="004237B4">
              <w:rPr>
                <w:rFonts w:hint="eastAsia"/>
                <w:color w:val="FF0000"/>
                <w:szCs w:val="21"/>
              </w:rPr>
              <w:t>建設資材の調達・建設機器などの現場への搬入が困難に</w:t>
            </w:r>
            <w:r>
              <w:rPr>
                <w:rFonts w:hint="eastAsia"/>
                <w:color w:val="FF0000"/>
                <w:szCs w:val="21"/>
              </w:rPr>
              <w:t>な</w:t>
            </w:r>
            <w:r w:rsidR="001519CC">
              <w:rPr>
                <w:rFonts w:hint="eastAsia"/>
                <w:color w:val="FF0000"/>
                <w:szCs w:val="21"/>
              </w:rPr>
              <w:t>る</w:t>
            </w:r>
            <w:r w:rsidRPr="004237B4">
              <w:rPr>
                <w:rFonts w:hint="eastAsia"/>
                <w:color w:val="FF0000"/>
                <w:szCs w:val="21"/>
              </w:rPr>
              <w:t>。</w:t>
            </w:r>
          </w:p>
          <w:p w14:paraId="106FD7AB" w14:textId="08DD7FAA" w:rsidR="004237B4" w:rsidRDefault="004237B4" w:rsidP="006F0E78">
            <w:pPr>
              <w:numPr>
                <w:ilvl w:val="0"/>
                <w:numId w:val="17"/>
              </w:numPr>
              <w:rPr>
                <w:color w:val="FF0000"/>
                <w:szCs w:val="21"/>
              </w:rPr>
            </w:pPr>
            <w:r>
              <w:rPr>
                <w:rFonts w:hint="eastAsia"/>
                <w:color w:val="FF0000"/>
                <w:szCs w:val="21"/>
              </w:rPr>
              <w:t>上記の場合</w:t>
            </w:r>
            <w:r w:rsidRPr="004237B4">
              <w:rPr>
                <w:rFonts w:hint="eastAsia"/>
                <w:color w:val="FF0000"/>
                <w:szCs w:val="21"/>
              </w:rPr>
              <w:t>、取引先と契約通りの納期が長引く可能性が</w:t>
            </w:r>
            <w:r w:rsidR="001519CC">
              <w:rPr>
                <w:rFonts w:hint="eastAsia"/>
                <w:color w:val="FF0000"/>
                <w:szCs w:val="21"/>
              </w:rPr>
              <w:t>ある</w:t>
            </w:r>
            <w:r>
              <w:rPr>
                <w:rFonts w:hint="eastAsia"/>
                <w:color w:val="FF0000"/>
                <w:szCs w:val="21"/>
              </w:rPr>
              <w:t>。</w:t>
            </w:r>
          </w:p>
          <w:p w14:paraId="5E6499A3" w14:textId="018FD627" w:rsidR="004060DB" w:rsidRPr="00E33FB7" w:rsidRDefault="004060DB" w:rsidP="00A0599E">
            <w:pPr>
              <w:rPr>
                <w:rFonts w:ascii="ＭＳ 明朝" w:hAnsi="ＭＳ 明朝"/>
                <w:color w:val="000000" w:themeColor="text1"/>
                <w:szCs w:val="21"/>
              </w:rPr>
            </w:pPr>
          </w:p>
        </w:tc>
      </w:tr>
    </w:tbl>
    <w:p w14:paraId="7261FB31" w14:textId="47329E8C" w:rsidR="00A0599E" w:rsidRPr="00A0599E" w:rsidRDefault="00A0599E" w:rsidP="006F0E78">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6F0E78">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6F0E78">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4C1CF0AB" w14:textId="77777777" w:rsidR="005D2E78" w:rsidRDefault="005D2E78">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1EB749E9" w14:textId="77777777" w:rsidR="007F1A82" w:rsidRPr="007F1A82" w:rsidRDefault="007F1A82" w:rsidP="007F1A82">
            <w:pPr>
              <w:rPr>
                <w:rFonts w:asciiTheme="minorHAnsi" w:hAnsiTheme="minorHAnsi"/>
                <w:color w:val="FF0000"/>
                <w:szCs w:val="21"/>
              </w:rPr>
            </w:pPr>
            <w:r w:rsidRPr="007F1A82">
              <w:rPr>
                <w:rFonts w:asciiTheme="minorHAnsi" w:hAnsiTheme="minorHAnsi" w:hint="eastAsia"/>
                <w:color w:val="FF0000"/>
                <w:szCs w:val="21"/>
              </w:rPr>
              <w:t>指定避難所までの避難経路の確認と周知</w:t>
            </w:r>
          </w:p>
          <w:p w14:paraId="2F50FDE5" w14:textId="4028016C" w:rsidR="00555566" w:rsidRDefault="007F1A82" w:rsidP="007F1A82">
            <w:pPr>
              <w:rPr>
                <w:rFonts w:asciiTheme="minorHAnsi" w:hAnsiTheme="minorHAnsi"/>
                <w:color w:val="FF0000"/>
                <w:szCs w:val="21"/>
              </w:rPr>
            </w:pPr>
            <w:r>
              <w:rPr>
                <w:rFonts w:asciiTheme="minorHAnsi" w:hAnsiTheme="minorHAnsi" w:hint="eastAsia"/>
                <w:color w:val="FF0000"/>
                <w:szCs w:val="21"/>
              </w:rPr>
              <w:t>現場では、</w:t>
            </w:r>
            <w:r w:rsidRPr="007F1A82">
              <w:rPr>
                <w:rFonts w:asciiTheme="minorHAnsi" w:hAnsiTheme="minorHAnsi" w:hint="eastAsia"/>
                <w:color w:val="FF0000"/>
                <w:szCs w:val="21"/>
              </w:rPr>
              <w:t>作業中の</w:t>
            </w:r>
            <w:r w:rsidR="001F1B0D">
              <w:rPr>
                <w:rFonts w:asciiTheme="minorHAnsi" w:hAnsiTheme="minorHAnsi" w:hint="eastAsia"/>
                <w:color w:val="FF0000"/>
                <w:szCs w:val="21"/>
              </w:rPr>
              <w:t>従業員</w:t>
            </w:r>
            <w:r w:rsidRPr="007F1A82">
              <w:rPr>
                <w:rFonts w:asciiTheme="minorHAnsi" w:hAnsiTheme="minorHAnsi" w:hint="eastAsia"/>
                <w:color w:val="FF0000"/>
                <w:szCs w:val="21"/>
              </w:rPr>
              <w:t>へ安全確保</w:t>
            </w:r>
            <w:r>
              <w:rPr>
                <w:rFonts w:asciiTheme="minorHAnsi" w:hAnsiTheme="minorHAnsi" w:hint="eastAsia"/>
                <w:color w:val="FF0000"/>
                <w:szCs w:val="21"/>
              </w:rPr>
              <w:t>の徹底、</w:t>
            </w:r>
            <w:r w:rsidRPr="007F1A82">
              <w:rPr>
                <w:rFonts w:asciiTheme="minorHAnsi" w:hAnsiTheme="minorHAnsi" w:hint="eastAsia"/>
                <w:color w:val="FF0000"/>
                <w:szCs w:val="21"/>
              </w:rPr>
              <w:t>避難用具保管場所の確認</w:t>
            </w:r>
          </w:p>
          <w:p w14:paraId="6766E9FC" w14:textId="158BF8B7" w:rsidR="00DF44F4" w:rsidRPr="00721129" w:rsidRDefault="00DF44F4" w:rsidP="007F1A82">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C21EC42"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2B3A10">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5317F337" w14:textId="77777777" w:rsidR="00555566" w:rsidRPr="00555566"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従業員の連絡網の整備</w:t>
            </w:r>
          </w:p>
          <w:p w14:paraId="3399C47A" w14:textId="3EB902C5" w:rsidR="005D2E78"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w:t>
            </w:r>
            <w:r w:rsidR="002B3A10">
              <w:rPr>
                <w:rFonts w:asciiTheme="minorHAnsi" w:hAnsiTheme="minorHAnsi" w:hint="eastAsia"/>
                <w:color w:val="FF0000"/>
                <w:szCs w:val="21"/>
              </w:rPr>
              <w:t>ＬＩＮＥＷＯＲＫＳ</w:t>
            </w:r>
            <w:r w:rsidRPr="00555566">
              <w:rPr>
                <w:rFonts w:asciiTheme="minorHAnsi" w:hAnsiTheme="minorHAnsi" w:hint="eastAsia"/>
                <w:color w:val="FF0000"/>
                <w:szCs w:val="21"/>
              </w:rPr>
              <w:t>、携帯電話番号）</w:t>
            </w:r>
          </w:p>
          <w:p w14:paraId="6AFBBE94" w14:textId="1549BD6A" w:rsidR="00555566" w:rsidRPr="00DD4E94" w:rsidRDefault="007F1A82" w:rsidP="00351B4A">
            <w:pPr>
              <w:widowControl/>
              <w:rPr>
                <w:rFonts w:asciiTheme="minorHAnsi" w:hAnsiTheme="minorHAnsi"/>
                <w:color w:val="FF0000"/>
                <w:szCs w:val="21"/>
              </w:rPr>
            </w:pPr>
            <w:r>
              <w:rPr>
                <w:rFonts w:asciiTheme="minorHAnsi" w:hAnsiTheme="minorHAnsi" w:hint="eastAsia"/>
                <w:color w:val="FF0000"/>
                <w:szCs w:val="21"/>
              </w:rPr>
              <w:t>現場では、本社との緊急時連絡方法の整備</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7DFCC2CC"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2B3A10">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7D2FCF5" w14:textId="6C85DF12" w:rsidR="005D2E78" w:rsidRDefault="00A0599E" w:rsidP="00555566">
            <w:pPr>
              <w:widowControl/>
              <w:rPr>
                <w:rFonts w:asciiTheme="minorHAnsi" w:hAnsiTheme="minorHAnsi"/>
                <w:color w:val="FF0000"/>
                <w:szCs w:val="21"/>
              </w:rPr>
            </w:pPr>
            <w:r w:rsidRPr="00DD4E94">
              <w:rPr>
                <w:rFonts w:asciiTheme="minorHAnsi" w:hAnsiTheme="minorHAnsi" w:hint="eastAsia"/>
                <w:color w:val="FF0000"/>
                <w:szCs w:val="21"/>
              </w:rPr>
              <w:t>発災直後及び緊急時</w:t>
            </w:r>
            <w:r w:rsidR="00555566">
              <w:rPr>
                <w:rFonts w:asciiTheme="minorHAnsi" w:hAnsiTheme="minorHAnsi" w:hint="eastAsia"/>
                <w:color w:val="FF0000"/>
                <w:szCs w:val="21"/>
              </w:rPr>
              <w:t>における</w:t>
            </w:r>
            <w:r w:rsidR="00555566" w:rsidRPr="00555566">
              <w:rPr>
                <w:rFonts w:asciiTheme="minorHAnsi" w:hAnsiTheme="minorHAnsi" w:hint="eastAsia"/>
                <w:color w:val="FF0000"/>
                <w:szCs w:val="21"/>
              </w:rPr>
              <w:t>設備</w:t>
            </w:r>
            <w:r w:rsidR="00E90C4A">
              <w:rPr>
                <w:rFonts w:asciiTheme="minorHAnsi" w:hAnsiTheme="minorHAnsi" w:hint="eastAsia"/>
                <w:color w:val="FF0000"/>
                <w:szCs w:val="21"/>
              </w:rPr>
              <w:t>・機器</w:t>
            </w:r>
            <w:r w:rsidR="00555566" w:rsidRPr="00555566">
              <w:rPr>
                <w:rFonts w:asciiTheme="minorHAnsi" w:hAnsiTheme="minorHAnsi" w:hint="eastAsia"/>
                <w:color w:val="FF0000"/>
                <w:szCs w:val="21"/>
              </w:rPr>
              <w:t>の緊急停止手順の確認</w:t>
            </w:r>
            <w:r w:rsidR="00E90C4A">
              <w:rPr>
                <w:rFonts w:asciiTheme="minorHAnsi" w:hAnsiTheme="minorHAnsi" w:hint="eastAsia"/>
                <w:color w:val="FF0000"/>
                <w:szCs w:val="21"/>
              </w:rPr>
              <w:t>と周知の徹底</w:t>
            </w:r>
          </w:p>
          <w:p w14:paraId="606AEBC9" w14:textId="748AB1C6" w:rsidR="00555566" w:rsidRPr="00DD4E94" w:rsidRDefault="00555566" w:rsidP="00555566">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E005834" w:rsidR="00A0599E" w:rsidRPr="00A0599E" w:rsidRDefault="00567B7B"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44D4F822" w:rsidR="00A0599E" w:rsidRPr="00A0130F" w:rsidRDefault="00A0599E" w:rsidP="007600A6">
            <w:pPr>
              <w:widowControl/>
              <w:rPr>
                <w:rFonts w:asciiTheme="minorHAnsi" w:hAnsiTheme="minorHAnsi"/>
                <w:color w:val="FF0000"/>
                <w:szCs w:val="21"/>
              </w:rPr>
            </w:pPr>
            <w:r w:rsidRPr="00A0130F">
              <w:rPr>
                <w:rFonts w:asciiTheme="minorHAnsi" w:hAnsiTheme="minorHAnsi" w:hint="eastAsia"/>
                <w:color w:val="FF0000"/>
                <w:szCs w:val="21"/>
              </w:rPr>
              <w:t>発災後</w:t>
            </w:r>
            <w:r w:rsidR="002B3A10">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3579E07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2B3A10">
              <w:rPr>
                <w:rFonts w:asciiTheme="minorHAnsi" w:hAnsiTheme="minorHAnsi" w:hint="eastAsia"/>
                <w:color w:val="FF0000"/>
                <w:szCs w:val="21"/>
              </w:rPr>
              <w:t>５</w:t>
            </w:r>
            <w:r w:rsidRPr="00A0130F">
              <w:rPr>
                <w:rFonts w:asciiTheme="minorHAnsi" w:hAnsiTheme="minorHAnsi" w:hint="eastAsia"/>
                <w:color w:val="FF0000"/>
                <w:szCs w:val="21"/>
              </w:rPr>
              <w:t>弱</w:t>
            </w:r>
            <w:r w:rsidR="00721129">
              <w:rPr>
                <w:rFonts w:asciiTheme="minorHAnsi" w:hAnsiTheme="minorHAnsi" w:hint="eastAsia"/>
                <w:color w:val="FF0000"/>
                <w:szCs w:val="21"/>
              </w:rPr>
              <w:t>以上</w:t>
            </w:r>
            <w:r w:rsidR="00DF44F4">
              <w:rPr>
                <w:rFonts w:asciiTheme="minorHAnsi" w:hAnsiTheme="minorHAnsi" w:hint="eastAsia"/>
                <w:color w:val="FF0000"/>
                <w:szCs w:val="21"/>
              </w:rPr>
              <w:t>）</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3AE66EA9" w14:textId="4EECC5C0" w:rsidR="005D2E78" w:rsidRDefault="00567B7B" w:rsidP="00721129">
            <w:pPr>
              <w:widowControl/>
              <w:rPr>
                <w:rFonts w:asciiTheme="minorHAnsi" w:hAnsiTheme="minorHAnsi"/>
                <w:color w:val="FF0000"/>
                <w:szCs w:val="21"/>
              </w:rPr>
            </w:pPr>
            <w:r>
              <w:rPr>
                <w:rFonts w:asciiTheme="minorHAnsi" w:hAnsiTheme="minorHAnsi" w:hint="eastAsia"/>
                <w:color w:val="FF0000"/>
                <w:szCs w:val="21"/>
              </w:rPr>
              <w:t>代表</w:t>
            </w:r>
            <w:r w:rsidR="001B1A56">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w:t>
            </w:r>
            <w:r>
              <w:rPr>
                <w:rFonts w:asciiTheme="minorHAnsi" w:hAnsiTheme="minorHAnsi" w:hint="eastAsia"/>
                <w:color w:val="FF0000"/>
                <w:kern w:val="0"/>
                <w:szCs w:val="21"/>
              </w:rPr>
              <w:t>取締役など</w:t>
            </w:r>
            <w:r w:rsidR="00A0599E" w:rsidRPr="00A0130F">
              <w:rPr>
                <w:rFonts w:asciiTheme="minorHAnsi" w:hAnsiTheme="minorHAnsi" w:hint="eastAsia"/>
                <w:color w:val="FF0000"/>
                <w:szCs w:val="21"/>
              </w:rPr>
              <w:t>）の対応方法</w:t>
            </w:r>
          </w:p>
          <w:p w14:paraId="6D0FF0E3" w14:textId="35E55B25" w:rsidR="00721129" w:rsidRPr="00A0130F" w:rsidRDefault="00721129" w:rsidP="00721129">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D955657" w:rsidR="00A0599E" w:rsidRPr="00A0130F" w:rsidRDefault="007F1A82" w:rsidP="00A0599E">
            <w:pPr>
              <w:widowControl/>
              <w:rPr>
                <w:rFonts w:asciiTheme="minorHAnsi" w:hAnsiTheme="minorHAnsi"/>
                <w:color w:val="FF0000"/>
                <w:szCs w:val="21"/>
              </w:rPr>
            </w:pPr>
            <w:r>
              <w:rPr>
                <w:rFonts w:asciiTheme="minorHAnsi" w:hAnsiTheme="minorHAnsi" w:hint="eastAsia"/>
                <w:color w:val="FF0000"/>
                <w:szCs w:val="21"/>
              </w:rPr>
              <w:t>現場の</w:t>
            </w:r>
            <w:r w:rsidR="00A0599E"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7477140F"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2B3A10">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5AC2F624" w14:textId="77777777" w:rsidR="007F1A82" w:rsidRPr="007F1A82" w:rsidRDefault="007F1A82" w:rsidP="007F1A82">
            <w:pPr>
              <w:widowControl/>
              <w:rPr>
                <w:rFonts w:asciiTheme="minorHAnsi" w:hAnsiTheme="minorHAnsi"/>
                <w:color w:val="FF0000"/>
                <w:szCs w:val="21"/>
              </w:rPr>
            </w:pPr>
            <w:r w:rsidRPr="007F1A82">
              <w:rPr>
                <w:rFonts w:asciiTheme="minorHAnsi" w:hAnsiTheme="minorHAnsi" w:hint="eastAsia"/>
                <w:color w:val="FF0000"/>
                <w:szCs w:val="21"/>
              </w:rPr>
              <w:t>被害情報の確認手順の整理</w:t>
            </w:r>
          </w:p>
          <w:p w14:paraId="38A2585A" w14:textId="77777777" w:rsidR="00A0599E" w:rsidRDefault="007F1A82" w:rsidP="007F1A82">
            <w:pPr>
              <w:widowControl/>
              <w:rPr>
                <w:rFonts w:asciiTheme="minorHAnsi" w:hAnsiTheme="minorHAnsi"/>
                <w:color w:val="FF0000"/>
                <w:szCs w:val="21"/>
              </w:rPr>
            </w:pPr>
            <w:r w:rsidRPr="007F1A82">
              <w:rPr>
                <w:rFonts w:asciiTheme="minorHAnsi" w:hAnsiTheme="minorHAnsi" w:hint="eastAsia"/>
                <w:color w:val="FF0000"/>
                <w:szCs w:val="21"/>
              </w:rPr>
              <w:t>被害情報及び復旧の見通しに関する関係者への報告方法、対外的な情報発信方法の策定など</w:t>
            </w:r>
          </w:p>
          <w:p w14:paraId="63DB4485" w14:textId="03002BF0" w:rsidR="007F1A82" w:rsidRPr="00A0130F" w:rsidRDefault="007F1A82" w:rsidP="007F1A82">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52AA66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2B3A10">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4259E907" w:rsidR="00A0599E" w:rsidRPr="00A0130F" w:rsidRDefault="005D2E78" w:rsidP="00A0599E">
            <w:pPr>
              <w:widowControl/>
              <w:rPr>
                <w:rFonts w:asciiTheme="minorHAnsi" w:hAnsiTheme="minorHAnsi"/>
                <w:color w:val="FF0000"/>
                <w:szCs w:val="21"/>
              </w:rPr>
            </w:pPr>
            <w:r>
              <w:rPr>
                <w:rFonts w:asciiTheme="minorHAnsi" w:hAnsiTheme="minorHAnsi" w:hint="eastAsia"/>
                <w:color w:val="FF0000"/>
                <w:szCs w:val="21"/>
              </w:rPr>
              <w:t>資材</w:t>
            </w:r>
            <w:r w:rsidR="00A0599E" w:rsidRPr="00A0130F">
              <w:rPr>
                <w:rFonts w:asciiTheme="minorHAnsi" w:hAnsiTheme="minorHAnsi" w:hint="eastAsia"/>
                <w:color w:val="FF0000"/>
                <w:szCs w:val="21"/>
              </w:rPr>
              <w:t>や設備の修理・廃棄・再調達の判断方法</w:t>
            </w:r>
          </w:p>
          <w:p w14:paraId="59FBDA9D"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現場の整理、清掃方法</w:t>
            </w:r>
          </w:p>
          <w:p w14:paraId="132B39DE" w14:textId="5DCC55B0" w:rsidR="00A0599E" w:rsidRDefault="007F1A82" w:rsidP="00A0599E">
            <w:pPr>
              <w:widowControl/>
              <w:rPr>
                <w:rFonts w:asciiTheme="minorHAnsi" w:hAnsiTheme="minorHAnsi"/>
                <w:color w:val="FF0000"/>
                <w:szCs w:val="21"/>
              </w:rPr>
            </w:pPr>
            <w:r>
              <w:rPr>
                <w:rFonts w:asciiTheme="minorHAnsi" w:hAnsiTheme="minorHAnsi" w:hint="eastAsia"/>
                <w:color w:val="FF0000"/>
                <w:szCs w:val="21"/>
              </w:rPr>
              <w:t>設備の</w:t>
            </w:r>
            <w:r w:rsidR="00A0599E" w:rsidRPr="00A0130F">
              <w:rPr>
                <w:rFonts w:asciiTheme="minorHAnsi" w:hAnsiTheme="minorHAnsi" w:hint="eastAsia"/>
                <w:color w:val="FF0000"/>
                <w:szCs w:val="21"/>
              </w:rPr>
              <w:t>再稼働手順</w:t>
            </w:r>
          </w:p>
          <w:p w14:paraId="2DFEAD2D" w14:textId="3BA7105B" w:rsidR="005D2E78" w:rsidRPr="00A0130F" w:rsidRDefault="005D2E78" w:rsidP="00A0599E">
            <w:pPr>
              <w:widowControl/>
              <w:rPr>
                <w:rFonts w:asciiTheme="minorHAnsi" w:hAnsiTheme="minorHAnsi"/>
                <w:color w:val="FF0000"/>
                <w:szCs w:val="21"/>
              </w:rPr>
            </w:pPr>
          </w:p>
        </w:tc>
      </w:tr>
    </w:tbl>
    <w:p w14:paraId="0CD06E60" w14:textId="768969CD" w:rsidR="00A0599E" w:rsidRDefault="00A0599E" w:rsidP="00A0599E">
      <w:pPr>
        <w:widowControl/>
        <w:jc w:val="left"/>
        <w:rPr>
          <w:rFonts w:ascii="ＭＳ 明朝" w:hAnsi="ＭＳ 明朝"/>
          <w:szCs w:val="21"/>
        </w:rPr>
      </w:pPr>
    </w:p>
    <w:p w14:paraId="0FBEE3A2" w14:textId="77777777" w:rsidR="00035BCA" w:rsidRPr="00B65050" w:rsidRDefault="00035BCA" w:rsidP="00035BCA">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5E8EC692" w14:textId="0A60CB23" w:rsidR="00074564" w:rsidRPr="00074564" w:rsidRDefault="00074564" w:rsidP="00074564">
            <w:pPr>
              <w:widowControl/>
              <w:rPr>
                <w:rFonts w:asciiTheme="minorHAnsi" w:hAnsiTheme="minorHAnsi"/>
                <w:color w:val="FF0000"/>
                <w:szCs w:val="21"/>
              </w:rPr>
            </w:pPr>
            <w:r w:rsidRPr="00074564">
              <w:rPr>
                <w:rFonts w:asciiTheme="minorHAnsi" w:hAnsiTheme="minorHAnsi" w:hint="eastAsia"/>
                <w:color w:val="FF0000"/>
                <w:szCs w:val="21"/>
              </w:rPr>
              <w:t>避難訓練</w:t>
            </w:r>
          </w:p>
          <w:p w14:paraId="2664B9F7" w14:textId="2E2C5667" w:rsidR="00074564" w:rsidRPr="00074564" w:rsidRDefault="00074564" w:rsidP="00074564">
            <w:pPr>
              <w:widowControl/>
              <w:rPr>
                <w:rFonts w:asciiTheme="minorHAnsi" w:hAnsiTheme="minorHAnsi"/>
                <w:color w:val="FF0000"/>
                <w:szCs w:val="21"/>
              </w:rPr>
            </w:pPr>
            <w:r w:rsidRPr="00074564">
              <w:rPr>
                <w:rFonts w:asciiTheme="minorHAnsi" w:hAnsiTheme="minorHAnsi" w:hint="eastAsia"/>
                <w:color w:val="FF0000"/>
                <w:szCs w:val="21"/>
              </w:rPr>
              <w:t>緊急連絡網の整備</w:t>
            </w:r>
          </w:p>
          <w:p w14:paraId="45E731CF" w14:textId="6007E394" w:rsidR="00A0599E" w:rsidRPr="0047072B" w:rsidRDefault="00074564" w:rsidP="00074564">
            <w:pPr>
              <w:widowControl/>
              <w:rPr>
                <w:rFonts w:asciiTheme="minorHAnsi" w:hAnsiTheme="minorHAnsi"/>
                <w:color w:val="00B050"/>
                <w:szCs w:val="21"/>
              </w:rPr>
            </w:pPr>
            <w:r w:rsidRPr="00074564">
              <w:rPr>
                <w:rFonts w:asciiTheme="minorHAnsi" w:hAnsiTheme="minorHAnsi" w:hint="eastAsia"/>
                <w:color w:val="FF0000"/>
                <w:szCs w:val="21"/>
              </w:rPr>
              <w:t>消防関係設備の点検は自社で実施している</w:t>
            </w:r>
            <w:r w:rsidR="00530107">
              <w:rPr>
                <w:rFonts w:asciiTheme="minorHAnsi" w:hAnsiTheme="minorHAnsi" w:hint="eastAsia"/>
                <w:color w:val="FF0000"/>
                <w:szCs w:val="21"/>
              </w:rPr>
              <w:t>。</w:t>
            </w:r>
          </w:p>
        </w:tc>
        <w:tc>
          <w:tcPr>
            <w:tcW w:w="3260" w:type="dxa"/>
            <w:vAlign w:val="center"/>
          </w:tcPr>
          <w:p w14:paraId="516EA54B" w14:textId="03815B70" w:rsidR="00A0599E" w:rsidRPr="00074564" w:rsidRDefault="00A0599E" w:rsidP="00A0599E">
            <w:pPr>
              <w:widowControl/>
              <w:rPr>
                <w:rFonts w:asciiTheme="minorHAnsi" w:hAnsiTheme="minorHAnsi"/>
                <w:color w:val="FF0000"/>
                <w:szCs w:val="21"/>
              </w:rPr>
            </w:pPr>
            <w:r w:rsidRPr="00074564">
              <w:rPr>
                <w:rFonts w:asciiTheme="minorHAnsi" w:hAnsiTheme="minorHAnsi" w:hint="eastAsia"/>
                <w:color w:val="FF0000"/>
                <w:szCs w:val="21"/>
              </w:rPr>
              <w:t>地震発生時の場合：初期消火訓練、</w:t>
            </w:r>
            <w:r w:rsidR="00721129" w:rsidRPr="00074564">
              <w:rPr>
                <w:rFonts w:asciiTheme="minorHAnsi" w:hAnsiTheme="minorHAnsi" w:hint="eastAsia"/>
                <w:color w:val="FF0000"/>
                <w:szCs w:val="21"/>
              </w:rPr>
              <w:t>対策本部</w:t>
            </w:r>
            <w:r w:rsidRPr="00074564">
              <w:rPr>
                <w:rFonts w:asciiTheme="minorHAnsi" w:hAnsiTheme="minorHAnsi" w:hint="eastAsia"/>
                <w:color w:val="FF0000"/>
                <w:szCs w:val="21"/>
              </w:rPr>
              <w:t>の設置訓練</w:t>
            </w:r>
            <w:r w:rsidR="00DF44F4" w:rsidRPr="00074564">
              <w:rPr>
                <w:rFonts w:asciiTheme="minorHAnsi" w:hAnsiTheme="minorHAnsi" w:hint="eastAsia"/>
                <w:color w:val="FF0000"/>
                <w:szCs w:val="21"/>
              </w:rPr>
              <w:t>を加える</w:t>
            </w:r>
            <w:r w:rsidR="00A20C91">
              <w:rPr>
                <w:rFonts w:asciiTheme="minorHAnsi" w:hAnsiTheme="minorHAnsi" w:hint="eastAsia"/>
                <w:color w:val="FF0000"/>
                <w:szCs w:val="21"/>
              </w:rPr>
              <w:t>。</w:t>
            </w:r>
          </w:p>
          <w:p w14:paraId="01BE6657" w14:textId="7C53C7A2" w:rsidR="00721129" w:rsidRPr="00074564" w:rsidRDefault="00074564" w:rsidP="00A0599E">
            <w:pPr>
              <w:widowControl/>
              <w:rPr>
                <w:rFonts w:asciiTheme="minorHAnsi" w:hAnsiTheme="minorHAnsi"/>
                <w:color w:val="FF0000"/>
                <w:szCs w:val="21"/>
              </w:rPr>
            </w:pPr>
            <w:r w:rsidRPr="00074564">
              <w:rPr>
                <w:rFonts w:asciiTheme="minorHAnsi" w:hAnsiTheme="minorHAnsi" w:hint="eastAsia"/>
                <w:color w:val="FF0000"/>
                <w:szCs w:val="21"/>
              </w:rPr>
              <w:t>現場での</w:t>
            </w:r>
            <w:r w:rsidR="00721129" w:rsidRPr="00074564">
              <w:rPr>
                <w:rFonts w:asciiTheme="minorHAnsi" w:hAnsiTheme="minorHAnsi" w:hint="eastAsia"/>
                <w:color w:val="FF0000"/>
                <w:szCs w:val="21"/>
              </w:rPr>
              <w:t>水災の場合</w:t>
            </w:r>
            <w:r w:rsidRPr="00074564">
              <w:rPr>
                <w:rFonts w:asciiTheme="minorHAnsi" w:hAnsiTheme="minorHAnsi" w:hint="eastAsia"/>
                <w:color w:val="FF0000"/>
                <w:szCs w:val="21"/>
              </w:rPr>
              <w:t>；</w:t>
            </w:r>
            <w:r w:rsidR="00721129" w:rsidRPr="00074564">
              <w:rPr>
                <w:rFonts w:asciiTheme="minorHAnsi" w:hAnsiTheme="minorHAnsi" w:hint="eastAsia"/>
                <w:color w:val="FF0000"/>
                <w:szCs w:val="21"/>
              </w:rPr>
              <w:t>注意報</w:t>
            </w:r>
            <w:r w:rsidR="00DF44F4" w:rsidRPr="00074564">
              <w:rPr>
                <w:rFonts w:asciiTheme="minorHAnsi" w:hAnsiTheme="minorHAnsi" w:hint="eastAsia"/>
                <w:color w:val="FF0000"/>
                <w:szCs w:val="21"/>
              </w:rPr>
              <w:t>・警報</w:t>
            </w:r>
            <w:r w:rsidR="00721129" w:rsidRPr="00074564">
              <w:rPr>
                <w:rFonts w:asciiTheme="minorHAnsi" w:hAnsiTheme="minorHAnsi" w:hint="eastAsia"/>
                <w:color w:val="FF0000"/>
                <w:szCs w:val="21"/>
              </w:rPr>
              <w:t>が出た場合の</w:t>
            </w:r>
            <w:r w:rsidR="00DF44F4" w:rsidRPr="00074564">
              <w:rPr>
                <w:rFonts w:asciiTheme="minorHAnsi" w:hAnsiTheme="minorHAnsi" w:hint="eastAsia"/>
                <w:color w:val="FF0000"/>
                <w:szCs w:val="21"/>
              </w:rPr>
              <w:t>対策本部の</w:t>
            </w:r>
            <w:r w:rsidR="00721129" w:rsidRPr="00074564">
              <w:rPr>
                <w:rFonts w:asciiTheme="minorHAnsi" w:hAnsiTheme="minorHAnsi" w:hint="eastAsia"/>
                <w:color w:val="FF0000"/>
                <w:szCs w:val="21"/>
              </w:rPr>
              <w:t>対応訓練</w:t>
            </w:r>
          </w:p>
          <w:p w14:paraId="4371C891" w14:textId="116F4138" w:rsidR="00A0599E" w:rsidRPr="0047072B" w:rsidRDefault="00A0599E" w:rsidP="00A0599E">
            <w:pPr>
              <w:widowControl/>
              <w:rPr>
                <w:rFonts w:asciiTheme="minorHAnsi" w:hAnsiTheme="minorHAnsi"/>
                <w:color w:val="00B05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4EC33F31" w:rsidR="00A0599E" w:rsidRPr="0047072B" w:rsidRDefault="00074564" w:rsidP="00A0130F">
            <w:pPr>
              <w:widowControl/>
              <w:rPr>
                <w:rFonts w:asciiTheme="minorHAnsi" w:hAnsiTheme="minorHAnsi"/>
                <w:color w:val="00B050"/>
                <w:szCs w:val="21"/>
              </w:rPr>
            </w:pPr>
            <w:r w:rsidRPr="00074564">
              <w:rPr>
                <w:rFonts w:asciiTheme="minorHAnsi" w:hAnsiTheme="minorHAnsi" w:hint="eastAsia"/>
                <w:color w:val="FF0000"/>
                <w:szCs w:val="21"/>
              </w:rPr>
              <w:t>本社</w:t>
            </w:r>
            <w:r w:rsidR="00A0130F" w:rsidRPr="00074564">
              <w:rPr>
                <w:rFonts w:asciiTheme="minorHAnsi" w:hAnsiTheme="minorHAnsi" w:hint="eastAsia"/>
                <w:color w:val="FF0000"/>
                <w:szCs w:val="21"/>
              </w:rPr>
              <w:t>は</w:t>
            </w:r>
            <w:r w:rsidR="00A0599E" w:rsidRPr="00074564">
              <w:rPr>
                <w:rFonts w:asciiTheme="minorHAnsi" w:hAnsiTheme="minorHAnsi" w:hint="eastAsia"/>
                <w:color w:val="FF0000"/>
                <w:szCs w:val="21"/>
              </w:rPr>
              <w:t>耐震構造を取り入れている</w:t>
            </w:r>
            <w:r w:rsidR="00530107">
              <w:rPr>
                <w:rFonts w:asciiTheme="minorHAnsi" w:hAnsiTheme="minorHAnsi" w:hint="eastAsia"/>
                <w:color w:val="FF0000"/>
                <w:szCs w:val="21"/>
              </w:rPr>
              <w:t>。</w:t>
            </w:r>
          </w:p>
        </w:tc>
        <w:tc>
          <w:tcPr>
            <w:tcW w:w="3260" w:type="dxa"/>
            <w:vAlign w:val="center"/>
          </w:tcPr>
          <w:p w14:paraId="00A45845" w14:textId="11B10B82" w:rsidR="00A0599E" w:rsidRPr="0047072B" w:rsidRDefault="00A0599E" w:rsidP="00A0130F">
            <w:pPr>
              <w:widowControl/>
              <w:rPr>
                <w:rFonts w:asciiTheme="minorHAnsi" w:hAnsiTheme="minorHAnsi"/>
                <w:color w:val="00B050"/>
                <w:szCs w:val="21"/>
              </w:rPr>
            </w:pPr>
            <w:r w:rsidRPr="00074564">
              <w:rPr>
                <w:rFonts w:asciiTheme="minorHAnsi" w:hAnsiTheme="minorHAnsi" w:hint="eastAsia"/>
                <w:color w:val="FF0000"/>
                <w:szCs w:val="21"/>
              </w:rPr>
              <w:t>停電の発生に備えて、自家発電設備の</w:t>
            </w:r>
            <w:r w:rsidR="00A025D6" w:rsidRPr="00074564">
              <w:rPr>
                <w:rFonts w:asciiTheme="minorHAnsi" w:hAnsiTheme="minorHAnsi" w:hint="eastAsia"/>
                <w:color w:val="FF0000"/>
                <w:szCs w:val="21"/>
              </w:rPr>
              <w:t>追加</w:t>
            </w:r>
            <w:r w:rsidRPr="00074564">
              <w:rPr>
                <w:rFonts w:asciiTheme="minorHAnsi" w:hAnsiTheme="minorHAnsi" w:hint="eastAsia"/>
                <w:color w:val="FF0000"/>
                <w:szCs w:val="21"/>
              </w:rPr>
              <w:t>導入を検討する</w:t>
            </w:r>
            <w:r w:rsidR="001377D6">
              <w:rPr>
                <w:rFonts w:asciiTheme="minorHAnsi" w:hAnsiTheme="minorHAnsi" w:hint="eastAsia"/>
                <w:color w:val="FF0000"/>
                <w:szCs w:val="21"/>
              </w:rPr>
              <w:t>。</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48CD780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7D1E87">
              <w:rPr>
                <w:rFonts w:asciiTheme="minorHAnsi" w:hAnsiTheme="minorHAnsi" w:hint="eastAsia"/>
                <w:color w:val="FF0000"/>
                <w:szCs w:val="21"/>
              </w:rPr>
              <w:t>（地震特約付き）</w:t>
            </w:r>
            <w:r w:rsidRPr="00A0130F">
              <w:rPr>
                <w:rFonts w:asciiTheme="minorHAnsi" w:hAnsiTheme="minorHAnsi" w:hint="eastAsia"/>
                <w:color w:val="FF0000"/>
                <w:szCs w:val="21"/>
              </w:rPr>
              <w:t>に加入して</w:t>
            </w:r>
            <w:r w:rsidR="00074564">
              <w:rPr>
                <w:rFonts w:asciiTheme="minorHAnsi" w:hAnsiTheme="minorHAnsi" w:hint="eastAsia"/>
                <w:color w:val="FF0000"/>
                <w:szCs w:val="21"/>
              </w:rPr>
              <w:t>おり、</w:t>
            </w:r>
            <w:r w:rsidRPr="00A0130F">
              <w:rPr>
                <w:rFonts w:asciiTheme="minorHAnsi" w:hAnsiTheme="minorHAnsi" w:hint="eastAsia"/>
                <w:color w:val="FF0000"/>
                <w:szCs w:val="21"/>
              </w:rPr>
              <w:t>保険の対象範囲は、建物</w:t>
            </w:r>
            <w:r w:rsidR="00074564">
              <w:rPr>
                <w:rFonts w:asciiTheme="minorHAnsi" w:hAnsiTheme="minorHAnsi" w:hint="eastAsia"/>
                <w:color w:val="FF0000"/>
                <w:szCs w:val="21"/>
              </w:rPr>
              <w:t>・</w:t>
            </w:r>
            <w:r w:rsidRPr="00A0130F">
              <w:rPr>
                <w:rFonts w:asciiTheme="minorHAnsi" w:hAnsiTheme="minorHAnsi" w:hint="eastAsia"/>
                <w:color w:val="FF0000"/>
                <w:szCs w:val="21"/>
              </w:rPr>
              <w:t>設備</w:t>
            </w:r>
            <w:r w:rsidR="00A025D6">
              <w:rPr>
                <w:rFonts w:asciiTheme="minorHAnsi" w:hAnsiTheme="minorHAnsi" w:hint="eastAsia"/>
                <w:color w:val="FF0000"/>
                <w:szCs w:val="21"/>
              </w:rPr>
              <w:t>等</w:t>
            </w:r>
            <w:r w:rsidRPr="00A0130F">
              <w:rPr>
                <w:rFonts w:asciiTheme="minorHAnsi" w:hAnsiTheme="minorHAnsi" w:hint="eastAsia"/>
                <w:color w:val="FF0000"/>
                <w:szCs w:val="21"/>
              </w:rPr>
              <w:t>となってい</w:t>
            </w:r>
            <w:r w:rsidR="00E90C4A">
              <w:rPr>
                <w:rFonts w:asciiTheme="minorHAnsi" w:hAnsiTheme="minorHAnsi" w:hint="eastAsia"/>
                <w:color w:val="FF0000"/>
                <w:szCs w:val="21"/>
              </w:rPr>
              <w:t>る</w:t>
            </w:r>
            <w:r w:rsidRPr="00A0130F">
              <w:rPr>
                <w:rFonts w:asciiTheme="minorHAnsi" w:hAnsiTheme="minorHAnsi" w:hint="eastAsia"/>
                <w:color w:val="FF0000"/>
                <w:szCs w:val="21"/>
              </w:rPr>
              <w:t>。</w:t>
            </w:r>
          </w:p>
          <w:p w14:paraId="31B0A978" w14:textId="3CA11776"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休業が長期（</w:t>
            </w:r>
            <w:r w:rsidR="002B3A10">
              <w:rPr>
                <w:rFonts w:asciiTheme="minorHAnsi" w:hAnsiTheme="minorHAnsi" w:hint="eastAsia"/>
                <w:color w:val="FF0000"/>
                <w:szCs w:val="21"/>
              </w:rPr>
              <w:t>１</w:t>
            </w:r>
            <w:r>
              <w:rPr>
                <w:rFonts w:asciiTheme="minorHAnsi" w:hAnsiTheme="minorHAnsi" w:hint="eastAsia"/>
                <w:color w:val="FF0000"/>
                <w:szCs w:val="21"/>
              </w:rPr>
              <w:t>カ月以上）にわたる場合は、付保していない休業補償額が大きくなり</w:t>
            </w:r>
            <w:r w:rsidR="00A0599E" w:rsidRPr="00A0130F">
              <w:rPr>
                <w:rFonts w:asciiTheme="minorHAnsi" w:hAnsiTheme="minorHAnsi" w:hint="eastAsia"/>
                <w:color w:val="FF0000"/>
                <w:szCs w:val="21"/>
              </w:rPr>
              <w:t>、復旧費用や運転資金などの資金調達</w:t>
            </w:r>
            <w:r>
              <w:rPr>
                <w:rFonts w:asciiTheme="minorHAnsi" w:hAnsiTheme="minorHAnsi" w:hint="eastAsia"/>
                <w:color w:val="FF0000"/>
                <w:szCs w:val="21"/>
              </w:rPr>
              <w:t>を圧迫する</w:t>
            </w:r>
            <w:r w:rsidR="00A0599E" w:rsidRPr="00A0130F">
              <w:rPr>
                <w:rFonts w:asciiTheme="minorHAnsi" w:hAnsiTheme="minorHAnsi" w:hint="eastAsia"/>
                <w:color w:val="FF0000"/>
                <w:szCs w:val="21"/>
              </w:rPr>
              <w:t>ことが想定され</w:t>
            </w:r>
            <w:r w:rsidR="00E90C4A">
              <w:rPr>
                <w:rFonts w:asciiTheme="minorHAnsi" w:hAnsiTheme="minorHAnsi" w:hint="eastAsia"/>
                <w:color w:val="FF0000"/>
                <w:szCs w:val="21"/>
              </w:rPr>
              <w:t>る</w:t>
            </w:r>
            <w:r w:rsidR="00A0599E" w:rsidRPr="00A0130F">
              <w:rPr>
                <w:rFonts w:asciiTheme="minorHAnsi" w:hAnsiTheme="minorHAnsi" w:hint="eastAsia"/>
                <w:color w:val="FF0000"/>
                <w:szCs w:val="21"/>
              </w:rPr>
              <w:t>。</w:t>
            </w:r>
          </w:p>
        </w:tc>
        <w:tc>
          <w:tcPr>
            <w:tcW w:w="3260" w:type="dxa"/>
            <w:vAlign w:val="center"/>
          </w:tcPr>
          <w:p w14:paraId="61623230" w14:textId="1D178441"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現在加入している保険について、休業補償</w:t>
            </w:r>
            <w:r w:rsidR="002839FA">
              <w:rPr>
                <w:rFonts w:asciiTheme="minorHAnsi" w:hAnsiTheme="minorHAnsi" w:hint="eastAsia"/>
                <w:color w:val="FF0000"/>
                <w:szCs w:val="21"/>
              </w:rPr>
              <w:t>保険を</w:t>
            </w:r>
            <w:r w:rsidRPr="00A0130F">
              <w:rPr>
                <w:rFonts w:asciiTheme="minorHAnsi" w:hAnsiTheme="minorHAnsi" w:hint="eastAsia"/>
                <w:color w:val="FF0000"/>
                <w:szCs w:val="21"/>
              </w:rPr>
              <w:t>追加することを検討する。</w:t>
            </w:r>
          </w:p>
          <w:p w14:paraId="0F2C543A" w14:textId="77777777" w:rsidR="00A0599E" w:rsidRPr="00074564" w:rsidRDefault="00A0599E" w:rsidP="00A0599E">
            <w:pPr>
              <w:widowControl/>
              <w:rPr>
                <w:rFonts w:asciiTheme="minorHAnsi" w:hAnsiTheme="minorHAnsi"/>
                <w:color w:val="FF0000"/>
                <w:szCs w:val="21"/>
              </w:rPr>
            </w:pPr>
          </w:p>
          <w:p w14:paraId="32A7E10E" w14:textId="03C8633F"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自然災害</w:t>
            </w:r>
            <w:r w:rsidR="00A0599E" w:rsidRPr="00A0130F">
              <w:rPr>
                <w:rFonts w:asciiTheme="minorHAnsi" w:hAnsiTheme="minorHAnsi" w:hint="eastAsia"/>
                <w:color w:val="FF0000"/>
                <w:szCs w:val="21"/>
              </w:rPr>
              <w:t>が発生した際に緊急融資が受けられるよう、地元の金融機関（銀行）の担当者とコミュニケーションを取る。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549BCC5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2B3A10">
              <w:rPr>
                <w:rFonts w:asciiTheme="minorHAnsi" w:hAnsiTheme="minorHAnsi" w:hint="eastAsia"/>
                <w:color w:val="FF0000"/>
                <w:szCs w:val="21"/>
              </w:rPr>
              <w:t>一部</w:t>
            </w:r>
            <w:r w:rsidR="007D1E87">
              <w:rPr>
                <w:rFonts w:asciiTheme="minorHAnsi" w:hAnsiTheme="minorHAnsi" w:hint="eastAsia"/>
                <w:color w:val="FF0000"/>
                <w:szCs w:val="21"/>
              </w:rPr>
              <w:t>の</w:t>
            </w:r>
            <w:r w:rsidRPr="00A0130F">
              <w:rPr>
                <w:rFonts w:asciiTheme="minorHAnsi" w:hAnsiTheme="minorHAnsi" w:hint="eastAsia"/>
                <w:color w:val="FF0000"/>
                <w:szCs w:val="21"/>
              </w:rPr>
              <w:t>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4A4251C4" w14:textId="77777777" w:rsidR="00A0599E" w:rsidRDefault="00A0599E" w:rsidP="00A0599E">
            <w:pPr>
              <w:widowControl/>
              <w:jc w:val="left"/>
              <w:rPr>
                <w:rFonts w:ascii="ＭＳ 明朝" w:hAnsi="ＭＳ 明朝"/>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p w14:paraId="531155DC" w14:textId="25CBBBBF" w:rsidR="005751EB" w:rsidRPr="00A0130F" w:rsidRDefault="005751EB" w:rsidP="00A0599E">
            <w:pPr>
              <w:widowControl/>
              <w:jc w:val="left"/>
              <w:rPr>
                <w:rFonts w:asciiTheme="minorHAnsi" w:hAnsiTheme="minorHAnsi"/>
                <w:color w:val="FF0000"/>
                <w:szCs w:val="21"/>
              </w:rPr>
            </w:pPr>
          </w:p>
        </w:tc>
      </w:tr>
    </w:tbl>
    <w:p w14:paraId="38FABFF3"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F0E78">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F0E78">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F0E78">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19001B14" w:rsidR="007600A6" w:rsidRDefault="007600A6" w:rsidP="00A0599E">
      <w:pPr>
        <w:widowControl/>
        <w:jc w:val="left"/>
        <w:rPr>
          <w:rFonts w:ascii="ＭＳ 明朝" w:hAnsi="ＭＳ 明朝"/>
          <w:szCs w:val="21"/>
        </w:rPr>
      </w:pPr>
    </w:p>
    <w:p w14:paraId="341B8F01" w14:textId="6300227C" w:rsidR="007600A6" w:rsidRDefault="007600A6">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6C3FF7BB" w:rsidR="00A0599E" w:rsidRPr="006A72F3" w:rsidRDefault="002B3A10" w:rsidP="00A0599E">
            <w:pPr>
              <w:jc w:val="center"/>
              <w:rPr>
                <w:rFonts w:ascii="ＭＳ 明朝" w:hAnsi="ＭＳ 明朝"/>
                <w:color w:val="FF0000"/>
                <w:szCs w:val="21"/>
              </w:rPr>
            </w:pPr>
            <w:r>
              <w:rPr>
                <w:rFonts w:ascii="ＭＳ 明朝" w:hAnsi="ＭＳ 明朝" w:hint="eastAsia"/>
                <w:color w:val="FF0000"/>
                <w:szCs w:val="21"/>
              </w:rPr>
              <w:t>事前対策</w:t>
            </w:r>
          </w:p>
        </w:tc>
        <w:tc>
          <w:tcPr>
            <w:tcW w:w="3686" w:type="dxa"/>
            <w:shd w:val="clear" w:color="auto" w:fill="auto"/>
            <w:vAlign w:val="center"/>
          </w:tcPr>
          <w:p w14:paraId="65913355" w14:textId="68E8F5B5"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2B3A10">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B7B8A8E" w:rsidR="00A0599E" w:rsidRPr="00A0599E" w:rsidRDefault="002B3A10" w:rsidP="002B3A10">
            <w:pPr>
              <w:jc w:val="right"/>
              <w:rPr>
                <w:rFonts w:ascii="ＭＳ 明朝" w:hAnsi="ＭＳ 明朝"/>
                <w:color w:val="FF0000"/>
                <w:szCs w:val="21"/>
              </w:rPr>
            </w:pPr>
            <w:r>
              <w:rPr>
                <w:rFonts w:asciiTheme="minorHAnsi" w:hAnsiTheme="minorHAnsi" w:hint="eastAsia"/>
                <w:color w:val="FF0000"/>
                <w:szCs w:val="21"/>
              </w:rPr>
              <w:t>４５，０００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15D0A5EC" w:rsidR="00A0599E" w:rsidRPr="00A0599E" w:rsidRDefault="002B3A10" w:rsidP="002B3A10">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475C0825" w:rsidR="00A0599E" w:rsidRPr="00A0599E" w:rsidRDefault="00A0599E" w:rsidP="00074564">
            <w:pPr>
              <w:rPr>
                <w:rFonts w:asciiTheme="minorHAnsi" w:hAnsiTheme="minorHAnsi"/>
                <w:color w:val="FF0000"/>
                <w:szCs w:val="21"/>
              </w:rPr>
            </w:pPr>
            <w:r w:rsidRPr="00A0599E">
              <w:rPr>
                <w:rFonts w:asciiTheme="minorHAnsi" w:hAnsiTheme="minorHAnsi" w:hint="eastAsia"/>
                <w:color w:val="FF0000"/>
                <w:szCs w:val="21"/>
              </w:rPr>
              <w:t>災害用工具</w:t>
            </w:r>
            <w:r w:rsidR="00074564">
              <w:rPr>
                <w:rFonts w:asciiTheme="minorHAnsi" w:hAnsiTheme="minorHAnsi" w:hint="eastAsia"/>
                <w:color w:val="FF0000"/>
                <w:szCs w:val="21"/>
              </w:rPr>
              <w:t>、備蓄食料・水</w:t>
            </w:r>
            <w:r w:rsidRPr="00A0599E">
              <w:rPr>
                <w:rFonts w:asciiTheme="minorHAnsi" w:hAnsiTheme="minorHAnsi" w:hint="eastAsia"/>
                <w:color w:val="FF0000"/>
                <w:szCs w:val="21"/>
              </w:rPr>
              <w:t>の追加購入（年間）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A71CD3D" w:rsidR="00A0599E" w:rsidRPr="00A0599E" w:rsidRDefault="002B3A10" w:rsidP="002B3A10">
            <w:pPr>
              <w:jc w:val="right"/>
              <w:rPr>
                <w:rFonts w:asciiTheme="minorHAnsi" w:hAnsiTheme="minorHAnsi"/>
                <w:color w:val="FF0000"/>
                <w:szCs w:val="21"/>
              </w:rPr>
            </w:pPr>
            <w:r>
              <w:rPr>
                <w:rFonts w:asciiTheme="minorHAnsi" w:hAnsiTheme="minorHAnsi" w:hint="eastAsia"/>
                <w:color w:val="FF0000"/>
                <w:szCs w:val="21"/>
              </w:rPr>
              <w:t>７００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490208B3"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w:t>
            </w:r>
            <w:r w:rsidR="007829D8">
              <w:rPr>
                <w:rFonts w:asciiTheme="minorHAnsi" w:hAnsiTheme="minorHAnsi" w:hint="eastAsia"/>
                <w:color w:val="FF0000"/>
                <w:szCs w:val="21"/>
              </w:rPr>
              <w:t>化</w:t>
            </w:r>
            <w:r w:rsidRPr="00A0599E">
              <w:rPr>
                <w:rFonts w:asciiTheme="minorHAnsi" w:hAnsiTheme="minorHAnsi" w:hint="eastAsia"/>
                <w:color w:val="FF0000"/>
                <w:szCs w:val="21"/>
              </w:rPr>
              <w:t>の</w:t>
            </w:r>
            <w:r w:rsidR="007829D8">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3849DD5E" w:rsidR="00A0599E" w:rsidRPr="00A0599E" w:rsidRDefault="002B3A10" w:rsidP="002B3A10">
            <w:pPr>
              <w:jc w:val="right"/>
              <w:rPr>
                <w:rFonts w:asciiTheme="minorHAnsi" w:hAnsiTheme="minorHAnsi"/>
                <w:color w:val="FF0000"/>
                <w:szCs w:val="21"/>
              </w:rPr>
            </w:pPr>
            <w:r>
              <w:rPr>
                <w:rFonts w:asciiTheme="minorHAnsi" w:hAnsiTheme="minorHAnsi" w:hint="eastAsia"/>
                <w:color w:val="FF0000"/>
                <w:szCs w:val="21"/>
              </w:rPr>
              <w:t>３６０</w:t>
            </w:r>
          </w:p>
        </w:tc>
      </w:tr>
    </w:tbl>
    <w:p w14:paraId="00294AD1" w14:textId="6C0DC69C" w:rsidR="00A0599E" w:rsidRPr="00A0130F" w:rsidRDefault="00A0599E" w:rsidP="006F0E78">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6F0E78">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6F0E78">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0D348B7C" w:rsidR="00ED788E" w:rsidRDefault="00ED788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A31616B" w14:textId="1094B98F"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lastRenderedPageBreak/>
              <w:t>住所</w:t>
            </w:r>
          </w:p>
        </w:tc>
        <w:tc>
          <w:tcPr>
            <w:tcW w:w="7371" w:type="dxa"/>
            <w:vAlign w:val="center"/>
          </w:tcPr>
          <w:p w14:paraId="7661BB81" w14:textId="1C663690" w:rsidR="006A72F3" w:rsidRPr="00A0130F" w:rsidRDefault="0061647D" w:rsidP="00095056">
            <w:pPr>
              <w:rPr>
                <w:rFonts w:asciiTheme="minorHAnsi" w:hAnsiTheme="minorHAnsi"/>
                <w:color w:val="FF0000"/>
                <w:szCs w:val="21"/>
              </w:rPr>
            </w:pPr>
            <w:r>
              <w:rPr>
                <w:rFonts w:hint="eastAsia"/>
                <w:color w:val="FF0000"/>
                <w:szCs w:val="21"/>
              </w:rPr>
              <w:t>○○</w:t>
            </w:r>
            <w:r w:rsidR="00612317">
              <w:rPr>
                <w:rFonts w:asciiTheme="minorHAnsi" w:hAnsiTheme="minorHAnsi" w:hint="eastAsia"/>
                <w:color w:val="FF0000"/>
                <w:szCs w:val="21"/>
              </w:rPr>
              <w:t>県</w:t>
            </w:r>
            <w:r>
              <w:rPr>
                <w:rFonts w:hint="eastAsia"/>
                <w:color w:val="FF0000"/>
                <w:szCs w:val="21"/>
              </w:rPr>
              <w:t>○○</w:t>
            </w:r>
            <w:r w:rsidR="00612317">
              <w:rPr>
                <w:rFonts w:asciiTheme="minorHAnsi" w:hAnsiTheme="minorHAnsi" w:hint="eastAsia"/>
                <w:color w:val="FF0000"/>
                <w:szCs w:val="21"/>
              </w:rPr>
              <w:t>市</w:t>
            </w:r>
            <w:r>
              <w:rPr>
                <w:rFonts w:hint="eastAsia"/>
                <w:color w:val="FF0000"/>
                <w:szCs w:val="21"/>
              </w:rPr>
              <w:t>○○</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3ADB2F2A" w14:textId="07B461E4"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w:t>
            </w:r>
            <w:r w:rsidR="0020119E">
              <w:rPr>
                <w:rFonts w:asciiTheme="minorHAnsi" w:hAnsiTheme="minorHAnsi" w:hint="eastAsia"/>
                <w:color w:val="FF0000"/>
                <w:szCs w:val="21"/>
              </w:rPr>
              <w:t>施工現場で</w:t>
            </w:r>
            <w:r w:rsidRPr="00597FC2">
              <w:rPr>
                <w:rFonts w:asciiTheme="minorHAnsi" w:hAnsiTheme="minorHAnsi" w:hint="eastAsia"/>
                <w:color w:val="FF0000"/>
                <w:szCs w:val="21"/>
              </w:rPr>
              <w:t>支障が生じた場合、同社</w:t>
            </w:r>
            <w:r w:rsidR="0020119E">
              <w:rPr>
                <w:rFonts w:asciiTheme="minorHAnsi" w:hAnsiTheme="minorHAnsi" w:hint="eastAsia"/>
                <w:color w:val="FF0000"/>
                <w:szCs w:val="21"/>
              </w:rPr>
              <w:t>からの</w:t>
            </w:r>
            <w:r w:rsidR="00FC0056">
              <w:rPr>
                <w:rFonts w:asciiTheme="minorHAnsi" w:hAnsiTheme="minorHAnsi" w:hint="eastAsia"/>
                <w:color w:val="FF0000"/>
                <w:szCs w:val="21"/>
              </w:rPr>
              <w:t>資機材の</w:t>
            </w:r>
            <w:r w:rsidR="0020119E">
              <w:rPr>
                <w:rFonts w:asciiTheme="minorHAnsi" w:hAnsiTheme="minorHAnsi" w:hint="eastAsia"/>
                <w:color w:val="FF0000"/>
                <w:szCs w:val="21"/>
              </w:rPr>
              <w:t>支援を受ける</w:t>
            </w:r>
            <w:r w:rsidRPr="00597FC2">
              <w:rPr>
                <w:rFonts w:asciiTheme="minorHAnsi" w:hAnsiTheme="minorHAnsi" w:hint="eastAsia"/>
                <w:color w:val="FF0000"/>
                <w:szCs w:val="21"/>
              </w:rPr>
              <w:t>ことについて、検討・決定</w:t>
            </w:r>
            <w:r w:rsidR="00FC0056">
              <w:rPr>
                <w:rFonts w:asciiTheme="minorHAnsi" w:hAnsiTheme="minorHAnsi" w:hint="eastAsia"/>
                <w:color w:val="FF0000"/>
                <w:szCs w:val="21"/>
              </w:rPr>
              <w:t>す</w:t>
            </w:r>
            <w:r w:rsidR="00E90C4A">
              <w:rPr>
                <w:rFonts w:asciiTheme="minorHAnsi" w:hAnsiTheme="minorHAnsi" w:hint="eastAsia"/>
                <w:color w:val="FF0000"/>
                <w:szCs w:val="21"/>
              </w:rPr>
              <w:t>る</w:t>
            </w:r>
            <w:r w:rsidRPr="00597FC2">
              <w:rPr>
                <w:rFonts w:asciiTheme="minorHAnsi" w:hAnsiTheme="minorHAnsi" w:hint="eastAsia"/>
                <w:color w:val="FF0000"/>
                <w:szCs w:val="21"/>
              </w:rPr>
              <w:t>。</w:t>
            </w:r>
          </w:p>
        </w:tc>
      </w:tr>
    </w:tbl>
    <w:p w14:paraId="4237E5E2" w14:textId="77777777" w:rsidR="006A72F3" w:rsidRPr="0020119E"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0FDF6376"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61647D">
              <w:rPr>
                <w:rFonts w:hint="eastAsia"/>
                <w:color w:val="FF0000"/>
                <w:szCs w:val="21"/>
              </w:rPr>
              <w:t>○○</w:t>
            </w:r>
            <w:r w:rsidR="00AF28DA">
              <w:rPr>
                <w:rFonts w:asciiTheme="minorHAnsi" w:hAnsiTheme="minorHAnsi" w:hint="eastAsia"/>
                <w:color w:val="FF0000"/>
                <w:szCs w:val="21"/>
              </w:rPr>
              <w:t>市</w:t>
            </w:r>
            <w:r w:rsidR="0061647D">
              <w:rPr>
                <w:rFonts w:hint="eastAsia"/>
                <w:color w:val="FF0000"/>
                <w:szCs w:val="21"/>
              </w:rPr>
              <w:t>○○</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0957AC17" w14:textId="4F71B9D1"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w:t>
            </w:r>
            <w:r w:rsidR="00FC0056">
              <w:rPr>
                <w:rFonts w:asciiTheme="minorHAnsi" w:hAnsiTheme="minorHAnsi" w:hint="eastAsia"/>
                <w:color w:val="FF0000"/>
                <w:szCs w:val="21"/>
              </w:rPr>
              <w:t>す</w:t>
            </w:r>
            <w:r w:rsidR="00E90C4A">
              <w:rPr>
                <w:rFonts w:asciiTheme="minorHAnsi" w:hAnsiTheme="minorHAnsi" w:hint="eastAsia"/>
                <w:color w:val="FF0000"/>
                <w:szCs w:val="21"/>
              </w:rPr>
              <w:t>る</w:t>
            </w:r>
            <w:r w:rsidRPr="00A0130F">
              <w:rPr>
                <w:rFonts w:asciiTheme="minorHAnsi" w:hAnsiTheme="minorHAnsi" w:hint="eastAsia"/>
                <w:color w:val="FF0000"/>
                <w:szCs w:val="21"/>
              </w:rPr>
              <w:t>。</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2BD5C2CF" w:rsidR="00A0599E" w:rsidRPr="00A0130F" w:rsidRDefault="0061647D"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1E2276B0" w:rsidR="00A0599E" w:rsidRPr="00A0130F" w:rsidRDefault="00A0130F" w:rsidP="00A0599E">
            <w:pPr>
              <w:rPr>
                <w:rFonts w:asciiTheme="minorHAnsi" w:hAnsiTheme="minorHAnsi"/>
                <w:color w:val="FF0000"/>
                <w:szCs w:val="21"/>
              </w:rPr>
            </w:pPr>
            <w:r w:rsidRPr="00A0130F">
              <w:rPr>
                <w:rFonts w:hint="eastAsia"/>
                <w:color w:val="FF0000"/>
              </w:rPr>
              <w:t>埼玉県</w:t>
            </w:r>
            <w:r w:rsidR="0061647D">
              <w:rPr>
                <w:rFonts w:hint="eastAsia"/>
                <w:color w:val="FF0000"/>
                <w:szCs w:val="21"/>
              </w:rPr>
              <w:t>○○</w:t>
            </w:r>
            <w:r w:rsidR="00AF28DA">
              <w:rPr>
                <w:rFonts w:hint="eastAsia"/>
                <w:color w:val="FF0000"/>
              </w:rPr>
              <w:t>市○○</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371" w:type="dxa"/>
            <w:vAlign w:val="center"/>
          </w:tcPr>
          <w:p w14:paraId="1498A166" w14:textId="0E4422DB"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w:t>
            </w:r>
            <w:r w:rsidR="00E90C4A">
              <w:rPr>
                <w:rFonts w:asciiTheme="minorHAnsi" w:hAnsiTheme="minorHAnsi" w:hint="eastAsia"/>
                <w:color w:val="FF0000"/>
                <w:szCs w:val="21"/>
              </w:rPr>
              <w:t>の</w:t>
            </w:r>
            <w:r w:rsidRPr="00A0130F">
              <w:rPr>
                <w:rFonts w:asciiTheme="minorHAnsi" w:hAnsiTheme="minorHAnsi" w:hint="eastAsia"/>
                <w:color w:val="FF0000"/>
                <w:szCs w:val="21"/>
              </w:rPr>
              <w:t>提供</w:t>
            </w:r>
            <w:r w:rsidR="00E90C4A">
              <w:rPr>
                <w:rFonts w:asciiTheme="minorHAnsi" w:hAnsiTheme="minorHAnsi" w:hint="eastAsia"/>
                <w:color w:val="FF0000"/>
                <w:szCs w:val="21"/>
              </w:rPr>
              <w:t>を依頼する</w:t>
            </w:r>
            <w:r w:rsidR="00FC0056">
              <w:rPr>
                <w:rFonts w:asciiTheme="minorHAnsi" w:hAnsiTheme="minorHAnsi" w:hint="eastAsia"/>
                <w:color w:val="FF0000"/>
                <w:szCs w:val="21"/>
              </w:rPr>
              <w:t>。</w:t>
            </w:r>
          </w:p>
          <w:p w14:paraId="17611152" w14:textId="20EE5B52"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w:t>
            </w:r>
            <w:r w:rsidR="00E90C4A">
              <w:rPr>
                <w:rFonts w:asciiTheme="minorHAnsi" w:hAnsiTheme="minorHAnsi" w:hint="eastAsia"/>
                <w:color w:val="FF0000"/>
                <w:szCs w:val="21"/>
              </w:rPr>
              <w:t>依頼する</w:t>
            </w:r>
            <w:r w:rsidR="00FC0056">
              <w:rPr>
                <w:rFonts w:asciiTheme="minorHAnsi" w:hAnsiTheme="minorHAnsi" w:hint="eastAsia"/>
                <w:color w:val="FF0000"/>
                <w:szCs w:val="21"/>
              </w:rPr>
              <w:t>。</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6F0E78">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6F0E78">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95208CD" w14:textId="640E962B" w:rsidR="009E2A82" w:rsidRDefault="009E2A82"/>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65E4104B"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4A47797B" w14:textId="64C21F35"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C2377D">
              <w:rPr>
                <w:rFonts w:asciiTheme="minorHAnsi" w:hAnsiTheme="minorHAnsi" w:hint="eastAsia"/>
                <w:color w:val="FF0000"/>
                <w:kern w:val="0"/>
                <w:szCs w:val="21"/>
              </w:rPr>
              <w:t>代表取締役</w:t>
            </w:r>
            <w:r w:rsidRPr="00095977">
              <w:rPr>
                <w:rFonts w:asciiTheme="minorHAnsi" w:hAnsiTheme="minorHAnsi"/>
                <w:color w:val="FF0000"/>
                <w:szCs w:val="21"/>
              </w:rPr>
              <w:t>の指揮の下</w:t>
            </w:r>
            <w:r w:rsidR="002839FA">
              <w:rPr>
                <w:rFonts w:asciiTheme="minorHAnsi" w:hAnsiTheme="minorHAnsi" w:hint="eastAsia"/>
                <w:color w:val="FF0000"/>
                <w:szCs w:val="21"/>
              </w:rPr>
              <w:t>に</w:t>
            </w:r>
            <w:r w:rsidRPr="00095977">
              <w:rPr>
                <w:rFonts w:asciiTheme="minorHAnsi" w:hAnsiTheme="minorHAnsi"/>
                <w:color w:val="FF0000"/>
                <w:szCs w:val="21"/>
              </w:rPr>
              <w:t>実施</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330C2FD0" w14:textId="48B478B4"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毎年</w:t>
            </w:r>
            <w:r w:rsidR="002B3A10">
              <w:rPr>
                <w:rFonts w:asciiTheme="minorHAnsi" w:hAnsiTheme="minorHAnsi" w:hint="eastAsia"/>
                <w:color w:val="FF0000"/>
                <w:szCs w:val="21"/>
              </w:rPr>
              <w:t>３</w:t>
            </w:r>
            <w:r w:rsidRPr="00095977">
              <w:rPr>
                <w:rFonts w:asciiTheme="minorHAnsi" w:hAnsiTheme="minorHAnsi"/>
                <w:color w:val="FF0000"/>
                <w:szCs w:val="21"/>
              </w:rPr>
              <w:t>月と</w:t>
            </w:r>
            <w:r w:rsidR="002B3A10">
              <w:rPr>
                <w:rFonts w:asciiTheme="minorHAnsi" w:hAnsiTheme="minorHAnsi" w:hint="eastAsia"/>
                <w:color w:val="FF0000"/>
                <w:szCs w:val="21"/>
              </w:rPr>
              <w:t>９</w:t>
            </w:r>
            <w:r w:rsidRPr="00095977">
              <w:rPr>
                <w:rFonts w:asciiTheme="minorHAnsi" w:hAnsiTheme="minorHAnsi"/>
                <w:color w:val="FF0000"/>
                <w:szCs w:val="21"/>
              </w:rPr>
              <w:t>月に</w:t>
            </w:r>
            <w:r w:rsidR="0061647D">
              <w:rPr>
                <w:rFonts w:hint="eastAsia"/>
                <w:color w:val="FF0000"/>
                <w:szCs w:val="21"/>
              </w:rPr>
              <w:t>○○</w:t>
            </w:r>
            <w:r w:rsidR="00AF28DA">
              <w:rPr>
                <w:rFonts w:asciiTheme="minorHAnsi" w:hAnsiTheme="minorHAnsi" w:hint="eastAsia"/>
                <w:color w:val="FF0000"/>
                <w:szCs w:val="21"/>
              </w:rPr>
              <w:t>市</w:t>
            </w:r>
            <w:r w:rsidR="0020119E">
              <w:rPr>
                <w:rFonts w:asciiTheme="minorHAnsi" w:hAnsiTheme="minorHAnsi" w:hint="eastAsia"/>
                <w:color w:val="FF0000"/>
                <w:szCs w:val="21"/>
              </w:rPr>
              <w:t>及び施工現場の自治体</w:t>
            </w:r>
            <w:r w:rsidRPr="00095977">
              <w:rPr>
                <w:rFonts w:asciiTheme="minorHAnsi" w:hAnsiTheme="minorHAnsi"/>
                <w:color w:val="FF0000"/>
                <w:szCs w:val="21"/>
              </w:rPr>
              <w:t>で発生す</w:t>
            </w:r>
            <w:r w:rsidRPr="00095977">
              <w:rPr>
                <w:rFonts w:asciiTheme="minorHAnsi" w:hAnsiTheme="minorHAnsi"/>
                <w:color w:val="FF0000"/>
                <w:szCs w:val="21"/>
              </w:rPr>
              <w:lastRenderedPageBreak/>
              <w:t>る自然災害について</w:t>
            </w:r>
            <w:r w:rsidR="00C2377D">
              <w:rPr>
                <w:rFonts w:asciiTheme="minorHAnsi" w:hAnsiTheme="minorHAnsi" w:hint="eastAsia"/>
                <w:color w:val="FF0000"/>
                <w:kern w:val="0"/>
                <w:szCs w:val="21"/>
              </w:rPr>
              <w:t>代表取締役</w:t>
            </w:r>
            <w:r w:rsidRPr="00095977">
              <w:rPr>
                <w:rFonts w:asciiTheme="minorHAnsi" w:hAnsiTheme="minorHAnsi"/>
                <w:color w:val="FF0000"/>
                <w:szCs w:val="21"/>
              </w:rPr>
              <w:t>と従業員で話し合い、対策を検討</w:t>
            </w:r>
            <w:r w:rsidR="00E90C4A">
              <w:rPr>
                <w:rFonts w:asciiTheme="minorHAnsi" w:hAnsiTheme="minorHAnsi" w:hint="eastAsia"/>
                <w:color w:val="FF0000"/>
                <w:szCs w:val="21"/>
              </w:rPr>
              <w:t>する</w:t>
            </w:r>
            <w:r w:rsidR="0020119E">
              <w:rPr>
                <w:rFonts w:asciiTheme="minorHAnsi" w:hAnsiTheme="minorHAnsi" w:hint="eastAsia"/>
                <w:color w:val="FF0000"/>
                <w:szCs w:val="21"/>
              </w:rPr>
              <w:t>。</w:t>
            </w:r>
          </w:p>
        </w:tc>
        <w:tc>
          <w:tcPr>
            <w:tcW w:w="3544" w:type="dxa"/>
            <w:vAlign w:val="center"/>
          </w:tcPr>
          <w:p w14:paraId="75930704" w14:textId="79A1486E"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安否確認訓練を年</w:t>
            </w:r>
            <w:r w:rsidR="002B3A10">
              <w:rPr>
                <w:rFonts w:asciiTheme="minorHAnsi" w:hAnsiTheme="minorHAnsi" w:hint="eastAsia"/>
                <w:color w:val="FF0000"/>
                <w:szCs w:val="21"/>
              </w:rPr>
              <w:t>２</w:t>
            </w:r>
            <w:r w:rsidRPr="00095977">
              <w:rPr>
                <w:rFonts w:asciiTheme="minorHAnsi" w:hAnsiTheme="minorHAnsi"/>
                <w:color w:val="FF0000"/>
                <w:szCs w:val="21"/>
              </w:rPr>
              <w:t>回（</w:t>
            </w:r>
            <w:r w:rsidR="002B3A10">
              <w:rPr>
                <w:rFonts w:asciiTheme="minorHAnsi" w:hAnsiTheme="minorHAnsi" w:hint="eastAsia"/>
                <w:color w:val="FF0000"/>
                <w:szCs w:val="21"/>
              </w:rPr>
              <w:t>３</w:t>
            </w:r>
            <w:r w:rsidRPr="00095977">
              <w:rPr>
                <w:rFonts w:asciiTheme="minorHAnsi" w:hAnsiTheme="minorHAnsi"/>
                <w:color w:val="FF0000"/>
                <w:szCs w:val="21"/>
              </w:rPr>
              <w:t>月と</w:t>
            </w:r>
            <w:r w:rsidR="002B3A10">
              <w:rPr>
                <w:rFonts w:asciiTheme="minorHAnsi" w:hAnsiTheme="minorHAnsi" w:hint="eastAsia"/>
                <w:color w:val="FF0000"/>
                <w:szCs w:val="21"/>
              </w:rPr>
              <w:t>９</w:t>
            </w:r>
            <w:r w:rsidRPr="00095977">
              <w:rPr>
                <w:rFonts w:asciiTheme="minorHAnsi" w:hAnsiTheme="minorHAnsi"/>
                <w:color w:val="FF0000"/>
                <w:szCs w:val="21"/>
              </w:rPr>
              <w:t>月</w:t>
            </w:r>
            <w:r w:rsidR="00E5142E" w:rsidRPr="00095977">
              <w:rPr>
                <w:rFonts w:asciiTheme="minorHAnsi" w:hAnsiTheme="minorHAnsi"/>
                <w:color w:val="FF0000"/>
                <w:szCs w:val="21"/>
              </w:rPr>
              <w:t>に</w:t>
            </w:r>
            <w:r w:rsidRPr="00095977">
              <w:rPr>
                <w:rFonts w:asciiTheme="minorHAnsi" w:hAnsiTheme="minorHAnsi"/>
                <w:color w:val="FF0000"/>
                <w:szCs w:val="21"/>
              </w:rPr>
              <w:t>）実施</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075FCA44" w14:textId="068A9CA5"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2B3A10">
              <w:rPr>
                <w:rFonts w:asciiTheme="minorHAnsi" w:hAnsiTheme="minorHAnsi" w:hint="eastAsia"/>
                <w:color w:val="FF0000"/>
                <w:szCs w:val="21"/>
              </w:rPr>
              <w:t>３</w:t>
            </w:r>
            <w:r w:rsidRPr="00095977">
              <w:rPr>
                <w:rFonts w:asciiTheme="minorHAnsi" w:hAnsiTheme="minorHAnsi"/>
                <w:color w:val="FF0000"/>
                <w:szCs w:val="21"/>
              </w:rPr>
              <w:t>月と</w:t>
            </w:r>
            <w:r w:rsidR="002B3A10">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月に指定避難所までの避難訓練を全従業員と一緒に実施</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0F6651F7" w14:textId="1C4D4C24" w:rsidR="00A0599E" w:rsidRPr="00095977" w:rsidRDefault="00A0599E" w:rsidP="00612317">
            <w:pPr>
              <w:widowControl/>
              <w:jc w:val="left"/>
              <w:rPr>
                <w:rFonts w:asciiTheme="minorHAnsi" w:hAnsiTheme="minorHAnsi" w:cs="ＭＳ Ｐゴシック"/>
                <w:noProof/>
                <w:color w:val="FF0000"/>
                <w:kern w:val="0"/>
                <w:szCs w:val="21"/>
                <w:bdr w:val="none" w:sz="0" w:space="0" w:color="auto" w:frame="1"/>
              </w:rPr>
            </w:pPr>
            <w:r w:rsidRPr="00095977">
              <w:rPr>
                <w:rFonts w:asciiTheme="minorHAnsi" w:hAnsiTheme="minorHAnsi"/>
                <w:color w:val="FF0000"/>
                <w:szCs w:val="21"/>
              </w:rPr>
              <w:lastRenderedPageBreak/>
              <w:t>合わせて、</w:t>
            </w:r>
            <w:r w:rsidR="00784772">
              <w:rPr>
                <w:rFonts w:asciiTheme="minorHAnsi" w:hAnsiTheme="minorHAnsi" w:hint="eastAsia"/>
                <w:color w:val="FF0000"/>
                <w:szCs w:val="21"/>
              </w:rPr>
              <w:t>災害</w:t>
            </w:r>
            <w:r w:rsidRPr="00095977">
              <w:rPr>
                <w:rFonts w:asciiTheme="minorHAnsi" w:hAnsiTheme="minorHAnsi"/>
                <w:color w:val="FF0000"/>
                <w:szCs w:val="21"/>
              </w:rPr>
              <w:t>用の備蓄品の点検と整備を行</w:t>
            </w:r>
            <w:r w:rsidR="00E90C4A">
              <w:rPr>
                <w:rFonts w:asciiTheme="minorHAnsi" w:hAnsiTheme="minorHAnsi" w:hint="eastAsia"/>
                <w:color w:val="FF0000"/>
                <w:szCs w:val="21"/>
              </w:rPr>
              <w:t>う</w:t>
            </w:r>
            <w:r w:rsidRPr="00095977">
              <w:rPr>
                <w:rFonts w:asciiTheme="minorHAnsi" w:hAnsiTheme="minorHAnsi"/>
                <w:color w:val="FF0000"/>
                <w:szCs w:val="21"/>
              </w:rPr>
              <w:t>。</w:t>
            </w:r>
          </w:p>
        </w:tc>
        <w:tc>
          <w:tcPr>
            <w:tcW w:w="2835" w:type="dxa"/>
            <w:vAlign w:val="center"/>
          </w:tcPr>
          <w:p w14:paraId="63632E79" w14:textId="27D2CE64"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実態に則した計画となるように、年</w:t>
            </w:r>
            <w:r w:rsidR="002B3A10">
              <w:rPr>
                <w:rFonts w:asciiTheme="minorHAnsi" w:hAnsiTheme="minorHAnsi" w:hint="eastAsia"/>
                <w:color w:val="FF0000"/>
                <w:szCs w:val="21"/>
              </w:rPr>
              <w:t>１</w:t>
            </w:r>
            <w:r w:rsidRPr="00095977">
              <w:rPr>
                <w:rFonts w:asciiTheme="minorHAnsi" w:hAnsiTheme="minorHAnsi"/>
                <w:color w:val="FF0000"/>
                <w:szCs w:val="21"/>
              </w:rPr>
              <w:t>回以上計画の見直しを実行</w:t>
            </w:r>
            <w:r w:rsidR="00E90C4A">
              <w:rPr>
                <w:rFonts w:asciiTheme="minorHAnsi" w:hAnsiTheme="minorHAnsi" w:hint="eastAsia"/>
                <w:color w:val="FF0000"/>
                <w:szCs w:val="21"/>
              </w:rPr>
              <w:t>する</w:t>
            </w:r>
            <w:r w:rsidRPr="00095977">
              <w:rPr>
                <w:rFonts w:asciiTheme="minorHAnsi" w:hAnsiTheme="minorHAnsi"/>
                <w:color w:val="FF0000"/>
                <w:szCs w:val="21"/>
              </w:rPr>
              <w:t>。</w:t>
            </w:r>
          </w:p>
        </w:tc>
      </w:tr>
    </w:tbl>
    <w:p w14:paraId="2476A426" w14:textId="69C4B628" w:rsidR="00A0130F" w:rsidRPr="00A0130F" w:rsidRDefault="00A0130F" w:rsidP="006F0E78">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6F0E78">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6F0E78">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6F0E78">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6F0E78">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6F0E78">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6F0E78">
      <w:pPr>
        <w:pStyle w:val="af0"/>
        <w:widowControl/>
        <w:numPr>
          <w:ilvl w:val="1"/>
          <w:numId w:val="14"/>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F34A6BB" w:rsidR="00A0599E" w:rsidRDefault="00A0599E"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3468CA75" w14:textId="77777777" w:rsidR="00415223" w:rsidRDefault="00415223" w:rsidP="00415223">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332BBBCD" w:rsidR="00A0599E" w:rsidRDefault="00415223" w:rsidP="00415223">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9ACFE09" w14:textId="77777777" w:rsidR="00415223" w:rsidRPr="00A0599E" w:rsidRDefault="00415223" w:rsidP="00415223">
      <w:pPr>
        <w:rPr>
          <w:rFonts w:asciiTheme="minorHAnsi" w:hAnsiTheme="minorHAnsi"/>
          <w:szCs w:val="21"/>
        </w:rPr>
      </w:pPr>
    </w:p>
    <w:p w14:paraId="0C0382F4" w14:textId="711B8E7A" w:rsidR="00A0599E" w:rsidRPr="007600A6" w:rsidRDefault="00095977" w:rsidP="007600A6">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5F7B791C">
                <wp:simplePos x="0" y="0"/>
                <wp:positionH relativeFrom="column">
                  <wp:posOffset>3113230</wp:posOffset>
                </wp:positionH>
                <wp:positionV relativeFrom="paragraph">
                  <wp:posOffset>125042</wp:posOffset>
                </wp:positionV>
                <wp:extent cx="851483" cy="101891"/>
                <wp:effectExtent l="0" t="76200" r="6350" b="31750"/>
                <wp:wrapNone/>
                <wp:docPr id="29" name="直線矢印コネクタ 29"/>
                <wp:cNvGraphicFramePr/>
                <a:graphic xmlns:a="http://schemas.openxmlformats.org/drawingml/2006/main">
                  <a:graphicData uri="http://schemas.microsoft.com/office/word/2010/wordprocessingShape">
                    <wps:wsp>
                      <wps:cNvCnPr/>
                      <wps:spPr>
                        <a:xfrm flipH="1" flipV="1">
                          <a:off x="0" y="0"/>
                          <a:ext cx="851483" cy="10189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E3D348" id="直線矢印コネクタ 29" o:spid="_x0000_s1026" type="#_x0000_t32" style="position:absolute;margin-left:245.15pt;margin-top:9.85pt;width:67.05pt;height:8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9"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415223">
        <w:rPr>
          <w:rFonts w:asciiTheme="minorHAnsi" w:hAnsiTheme="minorHAnsi" w:hint="eastAsia"/>
          <w:color w:val="FF0000"/>
          <w:szCs w:val="21"/>
        </w:rPr>
        <w:t>○○○○</w:t>
      </w:r>
      <w:r w:rsidR="00415223" w:rsidRPr="002F685D">
        <w:rPr>
          <w:rFonts w:asciiTheme="minorHAnsi" w:hAnsiTheme="minorHAnsi"/>
          <w:color w:val="FF0000"/>
          <w:szCs w:val="21"/>
        </w:rPr>
        <w:t>年</w:t>
      </w:r>
      <w:r w:rsidR="00415223">
        <w:rPr>
          <w:rFonts w:asciiTheme="minorHAnsi" w:hAnsiTheme="minorHAnsi" w:hint="eastAsia"/>
          <w:color w:val="FF0000"/>
          <w:szCs w:val="21"/>
        </w:rPr>
        <w:t>○○</w:t>
      </w:r>
      <w:r w:rsidR="00415223" w:rsidRPr="002F685D">
        <w:rPr>
          <w:rFonts w:asciiTheme="minorHAnsi" w:hAnsiTheme="minorHAnsi"/>
          <w:color w:val="FF0000"/>
          <w:szCs w:val="21"/>
        </w:rPr>
        <w:t>月</w:t>
      </w:r>
      <w:r w:rsidR="00415223" w:rsidRPr="002F685D">
        <w:rPr>
          <w:rFonts w:asciiTheme="minorHAnsi" w:hAnsiTheme="minorHAnsi" w:hint="eastAsia"/>
          <w:color w:val="FF0000"/>
          <w:szCs w:val="21"/>
        </w:rPr>
        <w:t xml:space="preserve"> </w:t>
      </w:r>
      <w:r w:rsidR="00415223" w:rsidRPr="002F685D">
        <w:rPr>
          <w:rFonts w:asciiTheme="minorHAnsi" w:hAnsiTheme="minorHAnsi"/>
          <w:color w:val="FF0000"/>
          <w:szCs w:val="21"/>
        </w:rPr>
        <w:t>～</w:t>
      </w:r>
      <w:r w:rsidR="00415223" w:rsidRPr="002F685D">
        <w:rPr>
          <w:rFonts w:asciiTheme="minorHAnsi" w:hAnsiTheme="minorHAnsi" w:hint="eastAsia"/>
          <w:color w:val="FF0000"/>
          <w:szCs w:val="21"/>
        </w:rPr>
        <w:t xml:space="preserve"> </w:t>
      </w:r>
      <w:r w:rsidR="00415223">
        <w:rPr>
          <w:rFonts w:asciiTheme="minorHAnsi" w:hAnsiTheme="minorHAnsi" w:hint="eastAsia"/>
          <w:color w:val="FF0000"/>
          <w:szCs w:val="21"/>
        </w:rPr>
        <w:t>○○○○</w:t>
      </w:r>
      <w:r w:rsidR="00415223" w:rsidRPr="002F685D">
        <w:rPr>
          <w:rFonts w:asciiTheme="minorHAnsi" w:hAnsiTheme="minorHAnsi"/>
          <w:color w:val="FF0000"/>
          <w:szCs w:val="21"/>
        </w:rPr>
        <w:t>年</w:t>
      </w:r>
      <w:r w:rsidR="00415223">
        <w:rPr>
          <w:rFonts w:asciiTheme="minorHAnsi" w:hAnsiTheme="minorHAnsi" w:hint="eastAsia"/>
          <w:color w:val="FF0000"/>
          <w:szCs w:val="21"/>
        </w:rPr>
        <w:t>○○</w:t>
      </w:r>
      <w:r w:rsidR="00415223"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4CE3DD8B" w14:textId="69C5D7E4" w:rsidR="00A0599E" w:rsidRPr="007600A6" w:rsidRDefault="007600A6" w:rsidP="00A0599E">
      <w:pPr>
        <w:numPr>
          <w:ilvl w:val="1"/>
          <w:numId w:val="5"/>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5EC25ED9">
                <wp:simplePos x="0" y="0"/>
                <wp:positionH relativeFrom="column">
                  <wp:posOffset>4957445</wp:posOffset>
                </wp:positionH>
                <wp:positionV relativeFrom="paragraph">
                  <wp:posOffset>1176020</wp:posOffset>
                </wp:positionV>
                <wp:extent cx="331470" cy="316230"/>
                <wp:effectExtent l="19050" t="38100" r="49530" b="26670"/>
                <wp:wrapNone/>
                <wp:docPr id="27" name="直線矢印コネクタ 27"/>
                <wp:cNvGraphicFramePr/>
                <a:graphic xmlns:a="http://schemas.openxmlformats.org/drawingml/2006/main">
                  <a:graphicData uri="http://schemas.microsoft.com/office/word/2010/wordprocessingShape">
                    <wps:wsp>
                      <wps:cNvCnPr/>
                      <wps:spPr>
                        <a:xfrm flipV="1">
                          <a:off x="0" y="0"/>
                          <a:ext cx="331470" cy="31623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68BFCC" id="直線矢印コネクタ 27" o:spid="_x0000_s1026" type="#_x0000_t32" style="position:absolute;margin-left:390.35pt;margin-top:92.6pt;width:26.1pt;height:24.9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6E8BB41C"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B8711EB"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557A5C1E"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015B180B" w14:textId="4ED1644E" w:rsidR="009606D1" w:rsidRDefault="009606D1" w:rsidP="007600A6">
      <w:pPr>
        <w:ind w:left="438" w:hangingChars="200" w:hanging="438"/>
        <w:rPr>
          <w:rFonts w:asciiTheme="minorHAnsi" w:hAnsiTheme="minorHAnsi"/>
          <w:szCs w:val="21"/>
        </w:rPr>
      </w:pPr>
    </w:p>
    <w:p w14:paraId="46C3E36B" w14:textId="6CFD0970" w:rsidR="009606D1" w:rsidRDefault="009606D1">
      <w:pPr>
        <w:widowControl/>
        <w:jc w:val="left"/>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4975" behindDoc="0" locked="0" layoutInCell="1" allowOverlap="1" wp14:anchorId="7ADE6E74" wp14:editId="31198655">
                <wp:simplePos x="0" y="0"/>
                <wp:positionH relativeFrom="margin">
                  <wp:posOffset>3483610</wp:posOffset>
                </wp:positionH>
                <wp:positionV relativeFrom="paragraph">
                  <wp:posOffset>7620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30" type="#_x0000_t202" style="position:absolute;margin-left:274.3pt;margin-top:.6pt;width:122.4pt;height:110.6pt;z-index:25177497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t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anchorx="margin"/>
              </v:shape>
            </w:pict>
          </mc:Fallback>
        </mc:AlternateContent>
      </w:r>
    </w:p>
    <w:p w14:paraId="785848B6" w14:textId="77777777" w:rsidR="006A2CEB" w:rsidRDefault="006A2CEB">
      <w:pPr>
        <w:widowControl/>
        <w:jc w:val="left"/>
        <w:rPr>
          <w:rFonts w:asciiTheme="minorHAnsi" w:hAnsiTheme="minorHAnsi"/>
          <w:szCs w:val="21"/>
        </w:rPr>
      </w:pPr>
    </w:p>
    <w:p w14:paraId="50B279B6" w14:textId="7A4B170C" w:rsidR="00A0599E" w:rsidRPr="007600A6" w:rsidRDefault="00A0599E" w:rsidP="007600A6">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2FEDE774" w14:textId="3BE01222" w:rsidR="00095977" w:rsidRPr="007600A6" w:rsidRDefault="00A0599E" w:rsidP="00C41EBC">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sectPr w:rsidR="00095977" w:rsidRPr="007600A6"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0BA2" w14:textId="77777777" w:rsidR="00D81995" w:rsidRDefault="00D81995" w:rsidP="003C0825">
      <w:r>
        <w:separator/>
      </w:r>
    </w:p>
  </w:endnote>
  <w:endnote w:type="continuationSeparator" w:id="0">
    <w:p w14:paraId="0EC61117" w14:textId="77777777" w:rsidR="00D81995" w:rsidRDefault="00D81995" w:rsidP="003C0825">
      <w:r>
        <w:continuationSeparator/>
      </w:r>
    </w:p>
  </w:endnote>
  <w:endnote w:type="continuationNotice" w:id="1">
    <w:p w14:paraId="5AA68F62" w14:textId="77777777" w:rsidR="00D81995" w:rsidRDefault="00D81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D894" w14:textId="77777777" w:rsidR="00745C2D" w:rsidRDefault="00745C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E2F" w14:textId="77777777" w:rsidR="00745C2D" w:rsidRDefault="00745C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0B7C" w14:textId="77777777" w:rsidR="00D81995" w:rsidRDefault="00D81995" w:rsidP="003C0825">
      <w:r>
        <w:separator/>
      </w:r>
    </w:p>
  </w:footnote>
  <w:footnote w:type="continuationSeparator" w:id="0">
    <w:p w14:paraId="4A90DFF7" w14:textId="77777777" w:rsidR="00D81995" w:rsidRDefault="00D81995" w:rsidP="003C0825">
      <w:r>
        <w:continuationSeparator/>
      </w:r>
    </w:p>
  </w:footnote>
  <w:footnote w:type="continuationNotice" w:id="1">
    <w:p w14:paraId="452AEA4E" w14:textId="77777777" w:rsidR="00D81995" w:rsidRDefault="00D81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F9D0" w14:textId="77777777" w:rsidR="00745C2D" w:rsidRDefault="00745C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20D7ED0F"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AF1AF4">
      <w:rPr>
        <w:rFonts w:asciiTheme="minorEastAsia" w:hAnsiTheme="minorEastAsia" w:hint="eastAsia"/>
      </w:rPr>
      <w:t>建設業</w:t>
    </w:r>
    <w:r w:rsidR="000062D4">
      <w:rPr>
        <w:rFonts w:asciiTheme="minorHAnsi" w:hAnsiTheme="minorHAnsi" w:hint="eastAsia"/>
      </w:rPr>
      <w:t>－</w:t>
    </w:r>
    <w:r w:rsidR="00AF1AF4">
      <w:rPr>
        <w:rFonts w:asciiTheme="minorHAnsi" w:hAnsiTheme="minorHAnsi" w:hint="eastAsia"/>
      </w:rPr>
      <w:t>総合工事業</w:t>
    </w:r>
  </w:p>
  <w:p w14:paraId="4B608A57" w14:textId="664E0500" w:rsidR="00745C2D" w:rsidRPr="00B95063" w:rsidRDefault="00745C2D" w:rsidP="00745C2D">
    <w:pPr>
      <w:pStyle w:val="a3"/>
      <w:tabs>
        <w:tab w:val="clear" w:pos="8504"/>
        <w:tab w:val="right" w:pos="9356"/>
      </w:tabs>
      <w:jc w:val="right"/>
      <w:rPr>
        <w:rFonts w:asciiTheme="minorHAnsi" w:hAnsiTheme="minorHAnsi"/>
      </w:rPr>
    </w:pPr>
    <w:r w:rsidRPr="00745C2D">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512D" w14:textId="77777777" w:rsidR="00745C2D" w:rsidRDefault="00745C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24DCC"/>
    <w:multiLevelType w:val="hybridMultilevel"/>
    <w:tmpl w:val="9FF4060A"/>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5" w15:restartNumberingAfterBreak="0">
    <w:nsid w:val="387A6A77"/>
    <w:multiLevelType w:val="hybridMultilevel"/>
    <w:tmpl w:val="E72E5D90"/>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B80EC2"/>
    <w:multiLevelType w:val="hybridMultilevel"/>
    <w:tmpl w:val="EB467D68"/>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8E5139D"/>
    <w:multiLevelType w:val="hybridMultilevel"/>
    <w:tmpl w:val="F5123ADC"/>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4"/>
  </w:num>
  <w:num w:numId="2" w16cid:durableId="1956713310">
    <w:abstractNumId w:val="2"/>
  </w:num>
  <w:num w:numId="3" w16cid:durableId="855658039">
    <w:abstractNumId w:val="15"/>
  </w:num>
  <w:num w:numId="4" w16cid:durableId="757362891">
    <w:abstractNumId w:val="3"/>
  </w:num>
  <w:num w:numId="5" w16cid:durableId="1847673775">
    <w:abstractNumId w:val="13"/>
  </w:num>
  <w:num w:numId="6" w16cid:durableId="1583638247">
    <w:abstractNumId w:val="6"/>
  </w:num>
  <w:num w:numId="7" w16cid:durableId="1034383603">
    <w:abstractNumId w:val="7"/>
  </w:num>
  <w:num w:numId="8" w16cid:durableId="1069419599">
    <w:abstractNumId w:val="17"/>
  </w:num>
  <w:num w:numId="9" w16cid:durableId="788938546">
    <w:abstractNumId w:val="4"/>
  </w:num>
  <w:num w:numId="10" w16cid:durableId="118914099">
    <w:abstractNumId w:val="12"/>
  </w:num>
  <w:num w:numId="11" w16cid:durableId="1773013504">
    <w:abstractNumId w:val="9"/>
  </w:num>
  <w:num w:numId="12" w16cid:durableId="1567839760">
    <w:abstractNumId w:val="18"/>
  </w:num>
  <w:num w:numId="13" w16cid:durableId="471867209">
    <w:abstractNumId w:val="16"/>
  </w:num>
  <w:num w:numId="14" w16cid:durableId="1345130691">
    <w:abstractNumId w:val="19"/>
  </w:num>
  <w:num w:numId="15" w16cid:durableId="1759407284">
    <w:abstractNumId w:val="0"/>
  </w:num>
  <w:num w:numId="16" w16cid:durableId="542522778">
    <w:abstractNumId w:val="5"/>
  </w:num>
  <w:num w:numId="17" w16cid:durableId="359745655">
    <w:abstractNumId w:val="8"/>
  </w:num>
  <w:num w:numId="18" w16cid:durableId="1842236937">
    <w:abstractNumId w:val="10"/>
  </w:num>
  <w:num w:numId="19" w16cid:durableId="798256755">
    <w:abstractNumId w:val="11"/>
  </w:num>
  <w:num w:numId="20" w16cid:durableId="98239252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10FE9"/>
    <w:rsid w:val="00011F6F"/>
    <w:rsid w:val="00012EDF"/>
    <w:rsid w:val="00016F93"/>
    <w:rsid w:val="00017F14"/>
    <w:rsid w:val="00020C79"/>
    <w:rsid w:val="00021067"/>
    <w:rsid w:val="00021BA5"/>
    <w:rsid w:val="00024DB3"/>
    <w:rsid w:val="000250D9"/>
    <w:rsid w:val="00026232"/>
    <w:rsid w:val="0003173A"/>
    <w:rsid w:val="00031A81"/>
    <w:rsid w:val="00032F01"/>
    <w:rsid w:val="00035BCA"/>
    <w:rsid w:val="00036641"/>
    <w:rsid w:val="0004590A"/>
    <w:rsid w:val="00045E86"/>
    <w:rsid w:val="000464BE"/>
    <w:rsid w:val="00053C55"/>
    <w:rsid w:val="000543F6"/>
    <w:rsid w:val="00054F26"/>
    <w:rsid w:val="00054F34"/>
    <w:rsid w:val="00055984"/>
    <w:rsid w:val="000563D5"/>
    <w:rsid w:val="0006128B"/>
    <w:rsid w:val="00062256"/>
    <w:rsid w:val="0006599C"/>
    <w:rsid w:val="00065EC5"/>
    <w:rsid w:val="00074564"/>
    <w:rsid w:val="00077133"/>
    <w:rsid w:val="00077CEB"/>
    <w:rsid w:val="00081B41"/>
    <w:rsid w:val="0009209A"/>
    <w:rsid w:val="0009374C"/>
    <w:rsid w:val="00093E3A"/>
    <w:rsid w:val="00095977"/>
    <w:rsid w:val="00096BE5"/>
    <w:rsid w:val="00097792"/>
    <w:rsid w:val="00097CA4"/>
    <w:rsid w:val="000A34F4"/>
    <w:rsid w:val="000A3B1F"/>
    <w:rsid w:val="000A5CBD"/>
    <w:rsid w:val="000B3320"/>
    <w:rsid w:val="000C2FFE"/>
    <w:rsid w:val="000C34CA"/>
    <w:rsid w:val="000C3BB1"/>
    <w:rsid w:val="000C3D96"/>
    <w:rsid w:val="000C62DC"/>
    <w:rsid w:val="000C6F69"/>
    <w:rsid w:val="000D091A"/>
    <w:rsid w:val="000D2025"/>
    <w:rsid w:val="000D4432"/>
    <w:rsid w:val="000D7E06"/>
    <w:rsid w:val="000E0BB0"/>
    <w:rsid w:val="000E28A1"/>
    <w:rsid w:val="000F326A"/>
    <w:rsid w:val="0010056F"/>
    <w:rsid w:val="0010083F"/>
    <w:rsid w:val="00104832"/>
    <w:rsid w:val="00104C7F"/>
    <w:rsid w:val="00110624"/>
    <w:rsid w:val="00111D5C"/>
    <w:rsid w:val="001171F5"/>
    <w:rsid w:val="00117A6A"/>
    <w:rsid w:val="001205E5"/>
    <w:rsid w:val="001215FF"/>
    <w:rsid w:val="00121AFE"/>
    <w:rsid w:val="001224C9"/>
    <w:rsid w:val="00122D41"/>
    <w:rsid w:val="00123614"/>
    <w:rsid w:val="00130304"/>
    <w:rsid w:val="0013157C"/>
    <w:rsid w:val="00134299"/>
    <w:rsid w:val="00134F3F"/>
    <w:rsid w:val="00135F17"/>
    <w:rsid w:val="001368BA"/>
    <w:rsid w:val="001377D6"/>
    <w:rsid w:val="001411A2"/>
    <w:rsid w:val="0014239A"/>
    <w:rsid w:val="001501AA"/>
    <w:rsid w:val="001519CC"/>
    <w:rsid w:val="00152FC8"/>
    <w:rsid w:val="001540A8"/>
    <w:rsid w:val="00155BC8"/>
    <w:rsid w:val="00160CEC"/>
    <w:rsid w:val="0016305B"/>
    <w:rsid w:val="0017121E"/>
    <w:rsid w:val="001761C0"/>
    <w:rsid w:val="00176690"/>
    <w:rsid w:val="00180C1B"/>
    <w:rsid w:val="00180E0D"/>
    <w:rsid w:val="001826CC"/>
    <w:rsid w:val="001828E5"/>
    <w:rsid w:val="00183C5D"/>
    <w:rsid w:val="00183EC0"/>
    <w:rsid w:val="00186DD4"/>
    <w:rsid w:val="00190D6E"/>
    <w:rsid w:val="001920F6"/>
    <w:rsid w:val="0019337A"/>
    <w:rsid w:val="00194F05"/>
    <w:rsid w:val="00195AF2"/>
    <w:rsid w:val="00196B15"/>
    <w:rsid w:val="00197255"/>
    <w:rsid w:val="001A0B8A"/>
    <w:rsid w:val="001B1A56"/>
    <w:rsid w:val="001B43EC"/>
    <w:rsid w:val="001B51E8"/>
    <w:rsid w:val="001B5B88"/>
    <w:rsid w:val="001C3485"/>
    <w:rsid w:val="001C380D"/>
    <w:rsid w:val="001C498F"/>
    <w:rsid w:val="001D0FE8"/>
    <w:rsid w:val="001D5480"/>
    <w:rsid w:val="001E0330"/>
    <w:rsid w:val="001E0457"/>
    <w:rsid w:val="001E04E8"/>
    <w:rsid w:val="001E2F69"/>
    <w:rsid w:val="001F11DC"/>
    <w:rsid w:val="001F1B0D"/>
    <w:rsid w:val="001F41A8"/>
    <w:rsid w:val="001F643F"/>
    <w:rsid w:val="0020119E"/>
    <w:rsid w:val="00205B9D"/>
    <w:rsid w:val="00207E2D"/>
    <w:rsid w:val="0021019D"/>
    <w:rsid w:val="002126F5"/>
    <w:rsid w:val="0021394E"/>
    <w:rsid w:val="00214E68"/>
    <w:rsid w:val="00223644"/>
    <w:rsid w:val="00224695"/>
    <w:rsid w:val="00236615"/>
    <w:rsid w:val="00240D74"/>
    <w:rsid w:val="00241599"/>
    <w:rsid w:val="00242CC1"/>
    <w:rsid w:val="00251F80"/>
    <w:rsid w:val="00252073"/>
    <w:rsid w:val="0025465A"/>
    <w:rsid w:val="002552BE"/>
    <w:rsid w:val="00255BD8"/>
    <w:rsid w:val="00257097"/>
    <w:rsid w:val="00261AE5"/>
    <w:rsid w:val="0026540B"/>
    <w:rsid w:val="00270744"/>
    <w:rsid w:val="00280BF2"/>
    <w:rsid w:val="00281074"/>
    <w:rsid w:val="00281880"/>
    <w:rsid w:val="002839FA"/>
    <w:rsid w:val="002844A6"/>
    <w:rsid w:val="0028570C"/>
    <w:rsid w:val="0029050C"/>
    <w:rsid w:val="00290C3B"/>
    <w:rsid w:val="00292F03"/>
    <w:rsid w:val="002A2903"/>
    <w:rsid w:val="002A2BC8"/>
    <w:rsid w:val="002A5B47"/>
    <w:rsid w:val="002B0C39"/>
    <w:rsid w:val="002B3A10"/>
    <w:rsid w:val="002B3EA3"/>
    <w:rsid w:val="002B612F"/>
    <w:rsid w:val="002C1EEE"/>
    <w:rsid w:val="002C2023"/>
    <w:rsid w:val="002C2B4F"/>
    <w:rsid w:val="002C6CC7"/>
    <w:rsid w:val="002D2A51"/>
    <w:rsid w:val="002E0A58"/>
    <w:rsid w:val="002E0BB4"/>
    <w:rsid w:val="002E2234"/>
    <w:rsid w:val="002E3F6D"/>
    <w:rsid w:val="002F0F39"/>
    <w:rsid w:val="002F576B"/>
    <w:rsid w:val="002F685D"/>
    <w:rsid w:val="00311652"/>
    <w:rsid w:val="00316636"/>
    <w:rsid w:val="0031686D"/>
    <w:rsid w:val="00320A1F"/>
    <w:rsid w:val="00320C4F"/>
    <w:rsid w:val="00322CB5"/>
    <w:rsid w:val="00332A9C"/>
    <w:rsid w:val="003362C4"/>
    <w:rsid w:val="00337035"/>
    <w:rsid w:val="00337317"/>
    <w:rsid w:val="00337935"/>
    <w:rsid w:val="00337C46"/>
    <w:rsid w:val="00337FF7"/>
    <w:rsid w:val="003403F5"/>
    <w:rsid w:val="0034178D"/>
    <w:rsid w:val="003507ED"/>
    <w:rsid w:val="00350F1C"/>
    <w:rsid w:val="0035172D"/>
    <w:rsid w:val="00351B4A"/>
    <w:rsid w:val="00354AF5"/>
    <w:rsid w:val="0036268B"/>
    <w:rsid w:val="00362E9F"/>
    <w:rsid w:val="0036388F"/>
    <w:rsid w:val="0036438D"/>
    <w:rsid w:val="003659FF"/>
    <w:rsid w:val="00365BDC"/>
    <w:rsid w:val="00366BE3"/>
    <w:rsid w:val="00371DEA"/>
    <w:rsid w:val="00373215"/>
    <w:rsid w:val="00377665"/>
    <w:rsid w:val="003800F9"/>
    <w:rsid w:val="00380AC8"/>
    <w:rsid w:val="00381A71"/>
    <w:rsid w:val="00381EA9"/>
    <w:rsid w:val="003874EF"/>
    <w:rsid w:val="00392E9E"/>
    <w:rsid w:val="00393B37"/>
    <w:rsid w:val="003A2FED"/>
    <w:rsid w:val="003A42EF"/>
    <w:rsid w:val="003A6C04"/>
    <w:rsid w:val="003C0825"/>
    <w:rsid w:val="003C34B8"/>
    <w:rsid w:val="003C599A"/>
    <w:rsid w:val="003D0250"/>
    <w:rsid w:val="003D067C"/>
    <w:rsid w:val="003D12ED"/>
    <w:rsid w:val="003D1D03"/>
    <w:rsid w:val="003D28A4"/>
    <w:rsid w:val="003D7136"/>
    <w:rsid w:val="003E3564"/>
    <w:rsid w:val="003E5415"/>
    <w:rsid w:val="003E5A81"/>
    <w:rsid w:val="003E6DEC"/>
    <w:rsid w:val="003F30B0"/>
    <w:rsid w:val="003F4A04"/>
    <w:rsid w:val="00404226"/>
    <w:rsid w:val="00404750"/>
    <w:rsid w:val="004057AB"/>
    <w:rsid w:val="004060DB"/>
    <w:rsid w:val="00407073"/>
    <w:rsid w:val="004079E2"/>
    <w:rsid w:val="0041516C"/>
    <w:rsid w:val="00415223"/>
    <w:rsid w:val="00417707"/>
    <w:rsid w:val="00422BB2"/>
    <w:rsid w:val="004237B4"/>
    <w:rsid w:val="0043338E"/>
    <w:rsid w:val="00434AB2"/>
    <w:rsid w:val="00434E2E"/>
    <w:rsid w:val="00436188"/>
    <w:rsid w:val="0043665E"/>
    <w:rsid w:val="0043752D"/>
    <w:rsid w:val="004416D6"/>
    <w:rsid w:val="004417E3"/>
    <w:rsid w:val="004459EB"/>
    <w:rsid w:val="00447F98"/>
    <w:rsid w:val="0045110A"/>
    <w:rsid w:val="00451F08"/>
    <w:rsid w:val="00453FB6"/>
    <w:rsid w:val="0045452A"/>
    <w:rsid w:val="00455646"/>
    <w:rsid w:val="0045618E"/>
    <w:rsid w:val="00456713"/>
    <w:rsid w:val="0045686B"/>
    <w:rsid w:val="0046099F"/>
    <w:rsid w:val="00462462"/>
    <w:rsid w:val="0047072B"/>
    <w:rsid w:val="00472B26"/>
    <w:rsid w:val="0048019C"/>
    <w:rsid w:val="00482681"/>
    <w:rsid w:val="0048657F"/>
    <w:rsid w:val="00486E27"/>
    <w:rsid w:val="00491322"/>
    <w:rsid w:val="004927C5"/>
    <w:rsid w:val="00493735"/>
    <w:rsid w:val="004959A9"/>
    <w:rsid w:val="004A00E6"/>
    <w:rsid w:val="004A27C7"/>
    <w:rsid w:val="004A3B9A"/>
    <w:rsid w:val="004A44C5"/>
    <w:rsid w:val="004B05FE"/>
    <w:rsid w:val="004B1CEA"/>
    <w:rsid w:val="004B32BE"/>
    <w:rsid w:val="004B622E"/>
    <w:rsid w:val="004B6425"/>
    <w:rsid w:val="004B6699"/>
    <w:rsid w:val="004C1E74"/>
    <w:rsid w:val="004C5894"/>
    <w:rsid w:val="004D0146"/>
    <w:rsid w:val="004D1E8A"/>
    <w:rsid w:val="004D2B22"/>
    <w:rsid w:val="004D75D3"/>
    <w:rsid w:val="004E0C9F"/>
    <w:rsid w:val="004E3244"/>
    <w:rsid w:val="004F1E11"/>
    <w:rsid w:val="004F2956"/>
    <w:rsid w:val="004F6463"/>
    <w:rsid w:val="004F6804"/>
    <w:rsid w:val="004F7BBA"/>
    <w:rsid w:val="004F7D79"/>
    <w:rsid w:val="0050096C"/>
    <w:rsid w:val="00501755"/>
    <w:rsid w:val="00503EEE"/>
    <w:rsid w:val="0051261C"/>
    <w:rsid w:val="00512CF7"/>
    <w:rsid w:val="0051586D"/>
    <w:rsid w:val="00522AD4"/>
    <w:rsid w:val="00522FBA"/>
    <w:rsid w:val="005245D3"/>
    <w:rsid w:val="00527C4E"/>
    <w:rsid w:val="00530107"/>
    <w:rsid w:val="00530765"/>
    <w:rsid w:val="0053125B"/>
    <w:rsid w:val="00531643"/>
    <w:rsid w:val="00531DF5"/>
    <w:rsid w:val="0053231F"/>
    <w:rsid w:val="00533B28"/>
    <w:rsid w:val="005468D1"/>
    <w:rsid w:val="00547E78"/>
    <w:rsid w:val="00553CC8"/>
    <w:rsid w:val="00554381"/>
    <w:rsid w:val="00555566"/>
    <w:rsid w:val="00555FE4"/>
    <w:rsid w:val="005566B1"/>
    <w:rsid w:val="00557770"/>
    <w:rsid w:val="00560BA4"/>
    <w:rsid w:val="0056188A"/>
    <w:rsid w:val="00563100"/>
    <w:rsid w:val="00564254"/>
    <w:rsid w:val="00567B7B"/>
    <w:rsid w:val="00570A24"/>
    <w:rsid w:val="00572B96"/>
    <w:rsid w:val="0057352F"/>
    <w:rsid w:val="005751EB"/>
    <w:rsid w:val="00576074"/>
    <w:rsid w:val="00581681"/>
    <w:rsid w:val="00584025"/>
    <w:rsid w:val="00584B01"/>
    <w:rsid w:val="00586088"/>
    <w:rsid w:val="005862C7"/>
    <w:rsid w:val="005867AB"/>
    <w:rsid w:val="00591E03"/>
    <w:rsid w:val="0059295E"/>
    <w:rsid w:val="00595696"/>
    <w:rsid w:val="0059645C"/>
    <w:rsid w:val="00597FC2"/>
    <w:rsid w:val="005A07CD"/>
    <w:rsid w:val="005A1A3E"/>
    <w:rsid w:val="005A2157"/>
    <w:rsid w:val="005A2BBF"/>
    <w:rsid w:val="005A2BC9"/>
    <w:rsid w:val="005A579E"/>
    <w:rsid w:val="005B0A07"/>
    <w:rsid w:val="005B5E8A"/>
    <w:rsid w:val="005B7197"/>
    <w:rsid w:val="005C0D56"/>
    <w:rsid w:val="005C2A23"/>
    <w:rsid w:val="005C3CF2"/>
    <w:rsid w:val="005C62E8"/>
    <w:rsid w:val="005D1171"/>
    <w:rsid w:val="005D215E"/>
    <w:rsid w:val="005D2E78"/>
    <w:rsid w:val="005D5471"/>
    <w:rsid w:val="005D5B3C"/>
    <w:rsid w:val="005D61D8"/>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5CB4"/>
    <w:rsid w:val="006163A5"/>
    <w:rsid w:val="0061647D"/>
    <w:rsid w:val="00617813"/>
    <w:rsid w:val="00621255"/>
    <w:rsid w:val="006223FF"/>
    <w:rsid w:val="0062303C"/>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6497A"/>
    <w:rsid w:val="006707E1"/>
    <w:rsid w:val="0067101B"/>
    <w:rsid w:val="006710F0"/>
    <w:rsid w:val="00673CF9"/>
    <w:rsid w:val="00676018"/>
    <w:rsid w:val="00677F27"/>
    <w:rsid w:val="00686316"/>
    <w:rsid w:val="006865F7"/>
    <w:rsid w:val="00690A97"/>
    <w:rsid w:val="0069520D"/>
    <w:rsid w:val="0069660E"/>
    <w:rsid w:val="00696BE0"/>
    <w:rsid w:val="006A142C"/>
    <w:rsid w:val="006A2CEB"/>
    <w:rsid w:val="006A2DF4"/>
    <w:rsid w:val="006A72F3"/>
    <w:rsid w:val="006A7C08"/>
    <w:rsid w:val="006A7D80"/>
    <w:rsid w:val="006B2F3E"/>
    <w:rsid w:val="006B47EE"/>
    <w:rsid w:val="006B6940"/>
    <w:rsid w:val="006B7654"/>
    <w:rsid w:val="006B79A1"/>
    <w:rsid w:val="006C0D84"/>
    <w:rsid w:val="006C276D"/>
    <w:rsid w:val="006C51B0"/>
    <w:rsid w:val="006D0BBE"/>
    <w:rsid w:val="006D2AC2"/>
    <w:rsid w:val="006D3B0C"/>
    <w:rsid w:val="006D44B4"/>
    <w:rsid w:val="006D799F"/>
    <w:rsid w:val="006D7B24"/>
    <w:rsid w:val="006E0555"/>
    <w:rsid w:val="006F0E78"/>
    <w:rsid w:val="006F142A"/>
    <w:rsid w:val="006F24A8"/>
    <w:rsid w:val="006F5555"/>
    <w:rsid w:val="006F7065"/>
    <w:rsid w:val="00700F36"/>
    <w:rsid w:val="00701790"/>
    <w:rsid w:val="00701BD9"/>
    <w:rsid w:val="0070300F"/>
    <w:rsid w:val="00704A31"/>
    <w:rsid w:val="00704D48"/>
    <w:rsid w:val="007055BA"/>
    <w:rsid w:val="0070654D"/>
    <w:rsid w:val="00707394"/>
    <w:rsid w:val="007114CE"/>
    <w:rsid w:val="00714ADA"/>
    <w:rsid w:val="00714E9E"/>
    <w:rsid w:val="00715FAC"/>
    <w:rsid w:val="00721129"/>
    <w:rsid w:val="00723F32"/>
    <w:rsid w:val="007251FA"/>
    <w:rsid w:val="00725288"/>
    <w:rsid w:val="00726B12"/>
    <w:rsid w:val="00734208"/>
    <w:rsid w:val="007354FD"/>
    <w:rsid w:val="00736DD3"/>
    <w:rsid w:val="00737BA5"/>
    <w:rsid w:val="007406D2"/>
    <w:rsid w:val="0074227D"/>
    <w:rsid w:val="00742996"/>
    <w:rsid w:val="00745C2D"/>
    <w:rsid w:val="00750412"/>
    <w:rsid w:val="00752573"/>
    <w:rsid w:val="007600A6"/>
    <w:rsid w:val="00761C2D"/>
    <w:rsid w:val="00761C65"/>
    <w:rsid w:val="0076336F"/>
    <w:rsid w:val="007634A8"/>
    <w:rsid w:val="00764088"/>
    <w:rsid w:val="00766E4A"/>
    <w:rsid w:val="007743F3"/>
    <w:rsid w:val="00774CF3"/>
    <w:rsid w:val="007772A1"/>
    <w:rsid w:val="007829D8"/>
    <w:rsid w:val="00784772"/>
    <w:rsid w:val="007848CF"/>
    <w:rsid w:val="0078692E"/>
    <w:rsid w:val="0079305D"/>
    <w:rsid w:val="0079309E"/>
    <w:rsid w:val="00794B81"/>
    <w:rsid w:val="0079668A"/>
    <w:rsid w:val="007A3BF4"/>
    <w:rsid w:val="007A594D"/>
    <w:rsid w:val="007A7F53"/>
    <w:rsid w:val="007B1150"/>
    <w:rsid w:val="007B1390"/>
    <w:rsid w:val="007B39A6"/>
    <w:rsid w:val="007C1441"/>
    <w:rsid w:val="007C19E4"/>
    <w:rsid w:val="007C25B0"/>
    <w:rsid w:val="007C5586"/>
    <w:rsid w:val="007D0071"/>
    <w:rsid w:val="007D0251"/>
    <w:rsid w:val="007D1E87"/>
    <w:rsid w:val="007E2D50"/>
    <w:rsid w:val="007E3443"/>
    <w:rsid w:val="007E573A"/>
    <w:rsid w:val="007E57A2"/>
    <w:rsid w:val="007E5A3D"/>
    <w:rsid w:val="007F1A82"/>
    <w:rsid w:val="007F1AC5"/>
    <w:rsid w:val="007F2330"/>
    <w:rsid w:val="007F754B"/>
    <w:rsid w:val="007F7D19"/>
    <w:rsid w:val="008039A1"/>
    <w:rsid w:val="008042BB"/>
    <w:rsid w:val="00807EB1"/>
    <w:rsid w:val="00811D81"/>
    <w:rsid w:val="00814EF6"/>
    <w:rsid w:val="00817504"/>
    <w:rsid w:val="0082004B"/>
    <w:rsid w:val="00824CDC"/>
    <w:rsid w:val="00825564"/>
    <w:rsid w:val="00825E8C"/>
    <w:rsid w:val="00831181"/>
    <w:rsid w:val="00835C36"/>
    <w:rsid w:val="008369CA"/>
    <w:rsid w:val="00840931"/>
    <w:rsid w:val="00840C78"/>
    <w:rsid w:val="00843234"/>
    <w:rsid w:val="008475AA"/>
    <w:rsid w:val="00852BE0"/>
    <w:rsid w:val="00853545"/>
    <w:rsid w:val="00854C28"/>
    <w:rsid w:val="00855910"/>
    <w:rsid w:val="00855975"/>
    <w:rsid w:val="0087191B"/>
    <w:rsid w:val="00872021"/>
    <w:rsid w:val="00872CC8"/>
    <w:rsid w:val="00874807"/>
    <w:rsid w:val="00874C57"/>
    <w:rsid w:val="00876556"/>
    <w:rsid w:val="00876C2A"/>
    <w:rsid w:val="00876C4A"/>
    <w:rsid w:val="0087748B"/>
    <w:rsid w:val="00877702"/>
    <w:rsid w:val="00880FE3"/>
    <w:rsid w:val="00883323"/>
    <w:rsid w:val="00884CBD"/>
    <w:rsid w:val="00884CC1"/>
    <w:rsid w:val="00884CC3"/>
    <w:rsid w:val="0089356B"/>
    <w:rsid w:val="00894A66"/>
    <w:rsid w:val="008A2267"/>
    <w:rsid w:val="008B4A97"/>
    <w:rsid w:val="008B65B1"/>
    <w:rsid w:val="008B77DB"/>
    <w:rsid w:val="008C4DDC"/>
    <w:rsid w:val="008C4F9E"/>
    <w:rsid w:val="008D7A85"/>
    <w:rsid w:val="008E2664"/>
    <w:rsid w:val="008E4CF8"/>
    <w:rsid w:val="008E53ED"/>
    <w:rsid w:val="008E64E6"/>
    <w:rsid w:val="008F1638"/>
    <w:rsid w:val="008F1FD5"/>
    <w:rsid w:val="008F2328"/>
    <w:rsid w:val="008F2970"/>
    <w:rsid w:val="008F2BE9"/>
    <w:rsid w:val="008F39A0"/>
    <w:rsid w:val="008F4123"/>
    <w:rsid w:val="008F5652"/>
    <w:rsid w:val="009016D8"/>
    <w:rsid w:val="00903315"/>
    <w:rsid w:val="009042DA"/>
    <w:rsid w:val="00905E28"/>
    <w:rsid w:val="0090777C"/>
    <w:rsid w:val="0091005F"/>
    <w:rsid w:val="009122D7"/>
    <w:rsid w:val="009143C5"/>
    <w:rsid w:val="009151C0"/>
    <w:rsid w:val="0092649C"/>
    <w:rsid w:val="00933C41"/>
    <w:rsid w:val="009342D0"/>
    <w:rsid w:val="00942346"/>
    <w:rsid w:val="00951113"/>
    <w:rsid w:val="00957280"/>
    <w:rsid w:val="0096019E"/>
    <w:rsid w:val="009606D1"/>
    <w:rsid w:val="00961757"/>
    <w:rsid w:val="009645A6"/>
    <w:rsid w:val="00966356"/>
    <w:rsid w:val="009666C2"/>
    <w:rsid w:val="009676C1"/>
    <w:rsid w:val="00975563"/>
    <w:rsid w:val="00975DBF"/>
    <w:rsid w:val="00976D3F"/>
    <w:rsid w:val="00980473"/>
    <w:rsid w:val="00983647"/>
    <w:rsid w:val="00984C9D"/>
    <w:rsid w:val="00986B1A"/>
    <w:rsid w:val="00991270"/>
    <w:rsid w:val="0099183A"/>
    <w:rsid w:val="009949C8"/>
    <w:rsid w:val="009966E0"/>
    <w:rsid w:val="009B2497"/>
    <w:rsid w:val="009B49C7"/>
    <w:rsid w:val="009B682B"/>
    <w:rsid w:val="009C05CD"/>
    <w:rsid w:val="009C1716"/>
    <w:rsid w:val="009C2311"/>
    <w:rsid w:val="009C2505"/>
    <w:rsid w:val="009C436B"/>
    <w:rsid w:val="009C4D41"/>
    <w:rsid w:val="009C67FD"/>
    <w:rsid w:val="009C72DD"/>
    <w:rsid w:val="009D3722"/>
    <w:rsid w:val="009D4239"/>
    <w:rsid w:val="009D4307"/>
    <w:rsid w:val="009D5A1E"/>
    <w:rsid w:val="009E2A82"/>
    <w:rsid w:val="009E4B50"/>
    <w:rsid w:val="009E564C"/>
    <w:rsid w:val="009F002E"/>
    <w:rsid w:val="009F16DE"/>
    <w:rsid w:val="009F1DBC"/>
    <w:rsid w:val="009F361C"/>
    <w:rsid w:val="009F7487"/>
    <w:rsid w:val="00A0130F"/>
    <w:rsid w:val="00A0190E"/>
    <w:rsid w:val="00A025D6"/>
    <w:rsid w:val="00A0599E"/>
    <w:rsid w:val="00A05A33"/>
    <w:rsid w:val="00A05BE7"/>
    <w:rsid w:val="00A06B96"/>
    <w:rsid w:val="00A10130"/>
    <w:rsid w:val="00A14749"/>
    <w:rsid w:val="00A14AF9"/>
    <w:rsid w:val="00A15551"/>
    <w:rsid w:val="00A15933"/>
    <w:rsid w:val="00A20C91"/>
    <w:rsid w:val="00A211C3"/>
    <w:rsid w:val="00A21D4F"/>
    <w:rsid w:val="00A261A4"/>
    <w:rsid w:val="00A2797B"/>
    <w:rsid w:val="00A3292C"/>
    <w:rsid w:val="00A372AB"/>
    <w:rsid w:val="00A409F4"/>
    <w:rsid w:val="00A40CC6"/>
    <w:rsid w:val="00A43367"/>
    <w:rsid w:val="00A44109"/>
    <w:rsid w:val="00A5177A"/>
    <w:rsid w:val="00A55FDA"/>
    <w:rsid w:val="00A57B2C"/>
    <w:rsid w:val="00A72633"/>
    <w:rsid w:val="00A72DCC"/>
    <w:rsid w:val="00A75759"/>
    <w:rsid w:val="00A75814"/>
    <w:rsid w:val="00A80D1A"/>
    <w:rsid w:val="00A81742"/>
    <w:rsid w:val="00A90573"/>
    <w:rsid w:val="00A90CF0"/>
    <w:rsid w:val="00A91530"/>
    <w:rsid w:val="00A9253D"/>
    <w:rsid w:val="00A92EAD"/>
    <w:rsid w:val="00A93EFE"/>
    <w:rsid w:val="00A9430C"/>
    <w:rsid w:val="00A94980"/>
    <w:rsid w:val="00AA0DDD"/>
    <w:rsid w:val="00AA0F4A"/>
    <w:rsid w:val="00AA2602"/>
    <w:rsid w:val="00AA2C4F"/>
    <w:rsid w:val="00AA2FCE"/>
    <w:rsid w:val="00AA5137"/>
    <w:rsid w:val="00AA7820"/>
    <w:rsid w:val="00AA7F15"/>
    <w:rsid w:val="00AB67A4"/>
    <w:rsid w:val="00AB6FA5"/>
    <w:rsid w:val="00AC1380"/>
    <w:rsid w:val="00AC2333"/>
    <w:rsid w:val="00AC4AB3"/>
    <w:rsid w:val="00AC5578"/>
    <w:rsid w:val="00AC7080"/>
    <w:rsid w:val="00AD54CD"/>
    <w:rsid w:val="00AE3E28"/>
    <w:rsid w:val="00AE3FF7"/>
    <w:rsid w:val="00AF1AF4"/>
    <w:rsid w:val="00AF28DA"/>
    <w:rsid w:val="00AF2CD0"/>
    <w:rsid w:val="00AF2F91"/>
    <w:rsid w:val="00AF30A5"/>
    <w:rsid w:val="00AF3805"/>
    <w:rsid w:val="00AF5EF1"/>
    <w:rsid w:val="00B02273"/>
    <w:rsid w:val="00B06532"/>
    <w:rsid w:val="00B11182"/>
    <w:rsid w:val="00B13161"/>
    <w:rsid w:val="00B14414"/>
    <w:rsid w:val="00B148B5"/>
    <w:rsid w:val="00B1492C"/>
    <w:rsid w:val="00B21E12"/>
    <w:rsid w:val="00B2275B"/>
    <w:rsid w:val="00B254A2"/>
    <w:rsid w:val="00B25EA3"/>
    <w:rsid w:val="00B269D7"/>
    <w:rsid w:val="00B307AD"/>
    <w:rsid w:val="00B321FF"/>
    <w:rsid w:val="00B3321C"/>
    <w:rsid w:val="00B41420"/>
    <w:rsid w:val="00B432DE"/>
    <w:rsid w:val="00B43C10"/>
    <w:rsid w:val="00B47E17"/>
    <w:rsid w:val="00B50285"/>
    <w:rsid w:val="00B5232A"/>
    <w:rsid w:val="00B551AD"/>
    <w:rsid w:val="00B6076E"/>
    <w:rsid w:val="00B6172B"/>
    <w:rsid w:val="00B62E63"/>
    <w:rsid w:val="00B64161"/>
    <w:rsid w:val="00B64509"/>
    <w:rsid w:val="00B64B94"/>
    <w:rsid w:val="00B671A2"/>
    <w:rsid w:val="00B73F4E"/>
    <w:rsid w:val="00B7424A"/>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14C9"/>
    <w:rsid w:val="00BA49EB"/>
    <w:rsid w:val="00BA7861"/>
    <w:rsid w:val="00BA79D7"/>
    <w:rsid w:val="00BB1247"/>
    <w:rsid w:val="00BB413F"/>
    <w:rsid w:val="00BC0C3E"/>
    <w:rsid w:val="00BC49B2"/>
    <w:rsid w:val="00BC5BEB"/>
    <w:rsid w:val="00BC7335"/>
    <w:rsid w:val="00BD026C"/>
    <w:rsid w:val="00BD6B48"/>
    <w:rsid w:val="00BD7477"/>
    <w:rsid w:val="00BE0C75"/>
    <w:rsid w:val="00BE32E2"/>
    <w:rsid w:val="00BE353A"/>
    <w:rsid w:val="00BE3A20"/>
    <w:rsid w:val="00BE43EE"/>
    <w:rsid w:val="00BE795D"/>
    <w:rsid w:val="00BF0E46"/>
    <w:rsid w:val="00BF2087"/>
    <w:rsid w:val="00BF4967"/>
    <w:rsid w:val="00BF57C7"/>
    <w:rsid w:val="00BF6A51"/>
    <w:rsid w:val="00C00D09"/>
    <w:rsid w:val="00C02D45"/>
    <w:rsid w:val="00C04DFB"/>
    <w:rsid w:val="00C10BA6"/>
    <w:rsid w:val="00C13050"/>
    <w:rsid w:val="00C136A1"/>
    <w:rsid w:val="00C20819"/>
    <w:rsid w:val="00C22357"/>
    <w:rsid w:val="00C23108"/>
    <w:rsid w:val="00C2377D"/>
    <w:rsid w:val="00C24DF1"/>
    <w:rsid w:val="00C260B1"/>
    <w:rsid w:val="00C26A24"/>
    <w:rsid w:val="00C31C4F"/>
    <w:rsid w:val="00C33771"/>
    <w:rsid w:val="00C34232"/>
    <w:rsid w:val="00C34FA4"/>
    <w:rsid w:val="00C370CC"/>
    <w:rsid w:val="00C371B4"/>
    <w:rsid w:val="00C400C1"/>
    <w:rsid w:val="00C40185"/>
    <w:rsid w:val="00C404C9"/>
    <w:rsid w:val="00C4145D"/>
    <w:rsid w:val="00C41EBC"/>
    <w:rsid w:val="00C42DEC"/>
    <w:rsid w:val="00C46FE1"/>
    <w:rsid w:val="00C47152"/>
    <w:rsid w:val="00C51C42"/>
    <w:rsid w:val="00C52DD0"/>
    <w:rsid w:val="00C53A19"/>
    <w:rsid w:val="00C55473"/>
    <w:rsid w:val="00C55A77"/>
    <w:rsid w:val="00C57227"/>
    <w:rsid w:val="00C60B66"/>
    <w:rsid w:val="00C613B6"/>
    <w:rsid w:val="00C62927"/>
    <w:rsid w:val="00C636D5"/>
    <w:rsid w:val="00C63A8E"/>
    <w:rsid w:val="00C63DCC"/>
    <w:rsid w:val="00C679B2"/>
    <w:rsid w:val="00C67F6E"/>
    <w:rsid w:val="00C73255"/>
    <w:rsid w:val="00C74050"/>
    <w:rsid w:val="00C75931"/>
    <w:rsid w:val="00C800F5"/>
    <w:rsid w:val="00C819AA"/>
    <w:rsid w:val="00C90786"/>
    <w:rsid w:val="00C9104A"/>
    <w:rsid w:val="00C969B7"/>
    <w:rsid w:val="00CA045A"/>
    <w:rsid w:val="00CA2675"/>
    <w:rsid w:val="00CA3260"/>
    <w:rsid w:val="00CA3825"/>
    <w:rsid w:val="00CA388D"/>
    <w:rsid w:val="00CA6A4C"/>
    <w:rsid w:val="00CB101A"/>
    <w:rsid w:val="00CB1A41"/>
    <w:rsid w:val="00CB62E5"/>
    <w:rsid w:val="00CC243F"/>
    <w:rsid w:val="00CC606A"/>
    <w:rsid w:val="00CC7C7B"/>
    <w:rsid w:val="00CD0F21"/>
    <w:rsid w:val="00CD302D"/>
    <w:rsid w:val="00CD3239"/>
    <w:rsid w:val="00CD36B7"/>
    <w:rsid w:val="00CD7A11"/>
    <w:rsid w:val="00CE09C8"/>
    <w:rsid w:val="00D00092"/>
    <w:rsid w:val="00D06609"/>
    <w:rsid w:val="00D10DFE"/>
    <w:rsid w:val="00D11EE8"/>
    <w:rsid w:val="00D13984"/>
    <w:rsid w:val="00D16347"/>
    <w:rsid w:val="00D215DC"/>
    <w:rsid w:val="00D249B5"/>
    <w:rsid w:val="00D26189"/>
    <w:rsid w:val="00D2622E"/>
    <w:rsid w:val="00D26B43"/>
    <w:rsid w:val="00D31A5B"/>
    <w:rsid w:val="00D3200C"/>
    <w:rsid w:val="00D33C7F"/>
    <w:rsid w:val="00D347EE"/>
    <w:rsid w:val="00D36998"/>
    <w:rsid w:val="00D414B1"/>
    <w:rsid w:val="00D4201D"/>
    <w:rsid w:val="00D4417E"/>
    <w:rsid w:val="00D47588"/>
    <w:rsid w:val="00D47998"/>
    <w:rsid w:val="00D47AD7"/>
    <w:rsid w:val="00D50A33"/>
    <w:rsid w:val="00D50BC2"/>
    <w:rsid w:val="00D51661"/>
    <w:rsid w:val="00D52097"/>
    <w:rsid w:val="00D535F8"/>
    <w:rsid w:val="00D6066F"/>
    <w:rsid w:val="00D61046"/>
    <w:rsid w:val="00D61A0A"/>
    <w:rsid w:val="00D62422"/>
    <w:rsid w:val="00D62E8F"/>
    <w:rsid w:val="00D6499D"/>
    <w:rsid w:val="00D67E29"/>
    <w:rsid w:val="00D71B22"/>
    <w:rsid w:val="00D72468"/>
    <w:rsid w:val="00D73078"/>
    <w:rsid w:val="00D74788"/>
    <w:rsid w:val="00D77CE0"/>
    <w:rsid w:val="00D81995"/>
    <w:rsid w:val="00D81F95"/>
    <w:rsid w:val="00D8385E"/>
    <w:rsid w:val="00D83D06"/>
    <w:rsid w:val="00D83F71"/>
    <w:rsid w:val="00D8471A"/>
    <w:rsid w:val="00D859B8"/>
    <w:rsid w:val="00D86022"/>
    <w:rsid w:val="00D874C8"/>
    <w:rsid w:val="00D90960"/>
    <w:rsid w:val="00D91AD6"/>
    <w:rsid w:val="00D93FC0"/>
    <w:rsid w:val="00D943F1"/>
    <w:rsid w:val="00D974E3"/>
    <w:rsid w:val="00DA06B5"/>
    <w:rsid w:val="00DA3DEC"/>
    <w:rsid w:val="00DA7F5E"/>
    <w:rsid w:val="00DB1024"/>
    <w:rsid w:val="00DB112E"/>
    <w:rsid w:val="00DB1A1D"/>
    <w:rsid w:val="00DB693B"/>
    <w:rsid w:val="00DB7054"/>
    <w:rsid w:val="00DC4269"/>
    <w:rsid w:val="00DC5D6E"/>
    <w:rsid w:val="00DD3F3C"/>
    <w:rsid w:val="00DD466F"/>
    <w:rsid w:val="00DD4E94"/>
    <w:rsid w:val="00DD625C"/>
    <w:rsid w:val="00DD7E4F"/>
    <w:rsid w:val="00DE0BBB"/>
    <w:rsid w:val="00DE0F8F"/>
    <w:rsid w:val="00DE285C"/>
    <w:rsid w:val="00DE41D1"/>
    <w:rsid w:val="00DE5118"/>
    <w:rsid w:val="00DE6E89"/>
    <w:rsid w:val="00DF0CDA"/>
    <w:rsid w:val="00DF14F0"/>
    <w:rsid w:val="00DF1E4A"/>
    <w:rsid w:val="00DF2529"/>
    <w:rsid w:val="00DF3CBF"/>
    <w:rsid w:val="00DF42BA"/>
    <w:rsid w:val="00DF44F4"/>
    <w:rsid w:val="00DF63DD"/>
    <w:rsid w:val="00DF7DE2"/>
    <w:rsid w:val="00E010FF"/>
    <w:rsid w:val="00E0115E"/>
    <w:rsid w:val="00E026E3"/>
    <w:rsid w:val="00E0300F"/>
    <w:rsid w:val="00E032DC"/>
    <w:rsid w:val="00E04AC9"/>
    <w:rsid w:val="00E12225"/>
    <w:rsid w:val="00E15E56"/>
    <w:rsid w:val="00E221C0"/>
    <w:rsid w:val="00E23A0B"/>
    <w:rsid w:val="00E23BDF"/>
    <w:rsid w:val="00E241F0"/>
    <w:rsid w:val="00E24A21"/>
    <w:rsid w:val="00E31C5E"/>
    <w:rsid w:val="00E32973"/>
    <w:rsid w:val="00E33FB7"/>
    <w:rsid w:val="00E36010"/>
    <w:rsid w:val="00E40078"/>
    <w:rsid w:val="00E46CFA"/>
    <w:rsid w:val="00E5142E"/>
    <w:rsid w:val="00E517CB"/>
    <w:rsid w:val="00E51A8D"/>
    <w:rsid w:val="00E51E61"/>
    <w:rsid w:val="00E55E00"/>
    <w:rsid w:val="00E56403"/>
    <w:rsid w:val="00E63E59"/>
    <w:rsid w:val="00E64CF0"/>
    <w:rsid w:val="00E66962"/>
    <w:rsid w:val="00E66E16"/>
    <w:rsid w:val="00E734C9"/>
    <w:rsid w:val="00E73E2D"/>
    <w:rsid w:val="00E747F6"/>
    <w:rsid w:val="00E755C4"/>
    <w:rsid w:val="00E75687"/>
    <w:rsid w:val="00E7741A"/>
    <w:rsid w:val="00E8191B"/>
    <w:rsid w:val="00E83577"/>
    <w:rsid w:val="00E905EA"/>
    <w:rsid w:val="00E90C4A"/>
    <w:rsid w:val="00E9337D"/>
    <w:rsid w:val="00E93F7D"/>
    <w:rsid w:val="00E9522D"/>
    <w:rsid w:val="00E95D86"/>
    <w:rsid w:val="00E97EE6"/>
    <w:rsid w:val="00EA019F"/>
    <w:rsid w:val="00EA28E7"/>
    <w:rsid w:val="00EB0AF6"/>
    <w:rsid w:val="00EB0F35"/>
    <w:rsid w:val="00EB5007"/>
    <w:rsid w:val="00EB5862"/>
    <w:rsid w:val="00EB5DDF"/>
    <w:rsid w:val="00EB6AB0"/>
    <w:rsid w:val="00EC151F"/>
    <w:rsid w:val="00EC2DAD"/>
    <w:rsid w:val="00EC5D64"/>
    <w:rsid w:val="00EC6CD6"/>
    <w:rsid w:val="00ED2BB0"/>
    <w:rsid w:val="00ED68CF"/>
    <w:rsid w:val="00ED788E"/>
    <w:rsid w:val="00EE0318"/>
    <w:rsid w:val="00EE1DEE"/>
    <w:rsid w:val="00EE21BB"/>
    <w:rsid w:val="00EE7264"/>
    <w:rsid w:val="00EF0336"/>
    <w:rsid w:val="00EF2107"/>
    <w:rsid w:val="00EF33E0"/>
    <w:rsid w:val="00EF6995"/>
    <w:rsid w:val="00EF6C19"/>
    <w:rsid w:val="00EF6FA9"/>
    <w:rsid w:val="00F001FB"/>
    <w:rsid w:val="00F03BE0"/>
    <w:rsid w:val="00F2353A"/>
    <w:rsid w:val="00F27AA6"/>
    <w:rsid w:val="00F40B75"/>
    <w:rsid w:val="00F42BBC"/>
    <w:rsid w:val="00F45B56"/>
    <w:rsid w:val="00F50E15"/>
    <w:rsid w:val="00F535CD"/>
    <w:rsid w:val="00F548C8"/>
    <w:rsid w:val="00F54C50"/>
    <w:rsid w:val="00F54D10"/>
    <w:rsid w:val="00F6083D"/>
    <w:rsid w:val="00F62E63"/>
    <w:rsid w:val="00F67C32"/>
    <w:rsid w:val="00F80605"/>
    <w:rsid w:val="00F80E72"/>
    <w:rsid w:val="00F83F97"/>
    <w:rsid w:val="00F84D02"/>
    <w:rsid w:val="00F96510"/>
    <w:rsid w:val="00F96CEE"/>
    <w:rsid w:val="00F97034"/>
    <w:rsid w:val="00FA17C6"/>
    <w:rsid w:val="00FA1F42"/>
    <w:rsid w:val="00FA2A36"/>
    <w:rsid w:val="00FA5756"/>
    <w:rsid w:val="00FA59A1"/>
    <w:rsid w:val="00FA6C55"/>
    <w:rsid w:val="00FB0185"/>
    <w:rsid w:val="00FB2F2A"/>
    <w:rsid w:val="00FB391C"/>
    <w:rsid w:val="00FB45A6"/>
    <w:rsid w:val="00FC0056"/>
    <w:rsid w:val="00FC1BDA"/>
    <w:rsid w:val="00FC2A21"/>
    <w:rsid w:val="00FC3E7B"/>
    <w:rsid w:val="00FC3F47"/>
    <w:rsid w:val="00FC6B60"/>
    <w:rsid w:val="00FD06B4"/>
    <w:rsid w:val="00FD381B"/>
    <w:rsid w:val="00FD4A76"/>
    <w:rsid w:val="00FE0142"/>
    <w:rsid w:val="00FE024D"/>
    <w:rsid w:val="00FE0747"/>
    <w:rsid w:val="00FE3BD3"/>
    <w:rsid w:val="00FE48B6"/>
    <w:rsid w:val="00FE676F"/>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1148</Words>
  <Characters>6548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2023-04-28T07:14:00Z</dcterms:created>
  <dcterms:modified xsi:type="dcterms:W3CDTF">2024-03-15T02:34:00Z</dcterms:modified>
</cp:coreProperties>
</file>